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sz w:val="40"/>
        </w:rPr>
        <w:id w:val="1321000862"/>
        <w:docPartObj>
          <w:docPartGallery w:val="Cover Pages"/>
          <w:docPartUnique/>
        </w:docPartObj>
      </w:sdtPr>
      <w:sdtEndPr/>
      <w:sdtContent>
        <w:p w14:paraId="6378A715" w14:textId="11C40334" w:rsidR="004A0AED" w:rsidRPr="00E071DE" w:rsidRDefault="00E071DE">
          <w:pPr>
            <w:jc w:val="left"/>
            <w:rPr>
              <w:b/>
              <w:sz w:val="40"/>
            </w:rPr>
          </w:pPr>
          <w:r w:rsidRPr="00E071DE">
            <w:rPr>
              <w:b/>
              <w:noProof/>
              <w:sz w:val="40"/>
            </w:rPr>
            <mc:AlternateContent>
              <mc:Choice Requires="wps">
                <w:drawing>
                  <wp:anchor distT="0" distB="0" distL="114300" distR="114300" simplePos="0" relativeHeight="251660288" behindDoc="0" locked="0" layoutInCell="1" allowOverlap="1" wp14:anchorId="0E7BCDB3" wp14:editId="32B62C08">
                    <wp:simplePos x="0" y="0"/>
                    <wp:positionH relativeFrom="page">
                      <wp:align>center</wp:align>
                    </wp:positionH>
                    <wp:positionV relativeFrom="page">
                      <wp:align>center</wp:align>
                    </wp:positionV>
                    <wp:extent cx="7310755" cy="7774940"/>
                    <wp:effectExtent l="0" t="0" r="1270" b="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0755" cy="77749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DA6BF3" w14:paraId="4A1A8B31" w14:textId="77777777">
                                  <w:trPr>
                                    <w:jc w:val="center"/>
                                  </w:trPr>
                                  <w:tc>
                                    <w:tcPr>
                                      <w:tcW w:w="2568" w:type="pct"/>
                                      <w:vAlign w:val="center"/>
                                    </w:tcPr>
                                    <w:p w14:paraId="663D14C6" w14:textId="77777777" w:rsidR="00DA6BF3" w:rsidRDefault="00DA6BF3">
                                      <w:pPr>
                                        <w:jc w:val="right"/>
                                      </w:pPr>
                                      <w:r w:rsidRPr="00202BF3">
                                        <w:rPr>
                                          <w:noProof/>
                                        </w:rPr>
                                        <w:drawing>
                                          <wp:inline distT="0" distB="0" distL="0" distR="0" wp14:anchorId="17A03D39" wp14:editId="7959654E">
                                            <wp:extent cx="1574658" cy="2125683"/>
                                            <wp:effectExtent l="19050" t="0" r="6492" b="0"/>
                                            <wp:docPr id="4" name="Picture 1" descr="ცაგერის მუნიციპალიტეტი-ის სურათის შედეგ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ცაგერის მუნიციპალიტეტი-ის სურათის შედეგი"/>
                                                    <pic:cNvPicPr>
                                                      <a:picLocks noChangeAspect="1" noChangeArrowheads="1"/>
                                                    </pic:cNvPicPr>
                                                  </pic:nvPicPr>
                                                  <pic:blipFill>
                                                    <a:blip r:embed="rId8"/>
                                                    <a:srcRect/>
                                                    <a:stretch>
                                                      <a:fillRect/>
                                                    </a:stretch>
                                                  </pic:blipFill>
                                                  <pic:spPr bwMode="auto">
                                                    <a:xfrm>
                                                      <a:off x="0" y="0"/>
                                                      <a:ext cx="1574863" cy="2125959"/>
                                                    </a:xfrm>
                                                    <a:prstGeom prst="rect">
                                                      <a:avLst/>
                                                    </a:prstGeom>
                                                    <a:noFill/>
                                                    <a:ln w="9525">
                                                      <a:noFill/>
                                                      <a:miter lim="800000"/>
                                                      <a:headEnd/>
                                                      <a:tailEnd/>
                                                    </a:ln>
                                                  </pic:spPr>
                                                </pic:pic>
                                              </a:graphicData>
                                            </a:graphic>
                                          </wp:inline>
                                        </w:drawing>
                                      </w:r>
                                    </w:p>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5052E830" w14:textId="7E56B8EB" w:rsidR="00DA6BF3" w:rsidRDefault="001D1DAB" w:rsidP="001D1DAB">
                                          <w:pPr>
                                            <w:jc w:val="right"/>
                                            <w:rPr>
                                              <w:sz w:val="24"/>
                                              <w:szCs w:val="24"/>
                                            </w:rPr>
                                          </w:pPr>
                                          <w:r>
                                            <w:rPr>
                                              <w:color w:val="000000" w:themeColor="text1"/>
                                              <w:sz w:val="24"/>
                                              <w:szCs w:val="24"/>
                                            </w:rPr>
                                            <w:t xml:space="preserve">     </w:t>
                                          </w:r>
                                        </w:p>
                                      </w:sdtContent>
                                    </w:sdt>
                                  </w:tc>
                                  <w:tc>
                                    <w:tcPr>
                                      <w:tcW w:w="2432" w:type="pct"/>
                                      <w:vAlign w:val="center"/>
                                    </w:tcPr>
                                    <w:p w14:paraId="17A267BC" w14:textId="77777777" w:rsidR="00DA6BF3" w:rsidRDefault="00DA6BF3">
                                      <w:pPr>
                                        <w:pStyle w:val="NoSpacing"/>
                                        <w:rPr>
                                          <w:color w:val="ED7D31" w:themeColor="accent2"/>
                                          <w:sz w:val="26"/>
                                          <w:szCs w:val="26"/>
                                          <w:lang w:val="ka-GE"/>
                                        </w:rPr>
                                      </w:pPr>
                                    </w:p>
                                    <w:sdt>
                                      <w:sdtPr>
                                        <w:rPr>
                                          <w:rFonts w:ascii="Sylfaen" w:hAnsi="Sylfaen"/>
                                          <w:b/>
                                          <w:caps/>
                                          <w:color w:val="191919" w:themeColor="text1" w:themeTint="E6"/>
                                          <w:sz w:val="36"/>
                                          <w:szCs w:val="44"/>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194EDB58" w14:textId="1B6A7781" w:rsidR="00DA6BF3" w:rsidRPr="001D1DAB" w:rsidRDefault="00DA6BF3" w:rsidP="001D1DAB">
                                          <w:pPr>
                                            <w:pStyle w:val="NoSpacing"/>
                                            <w:spacing w:before="240" w:line="360" w:lineRule="auto"/>
                                            <w:jc w:val="center"/>
                                            <w:rPr>
                                              <w:rFonts w:ascii="Sylfaen" w:hAnsi="Sylfaen"/>
                                              <w:b/>
                                              <w:caps/>
                                              <w:color w:val="191919" w:themeColor="text1" w:themeTint="E6"/>
                                              <w:sz w:val="36"/>
                                              <w:szCs w:val="44"/>
                                            </w:rPr>
                                          </w:pPr>
                                          <w:r>
                                            <w:rPr>
                                              <w:rFonts w:ascii="Sylfaen" w:hAnsi="Sylfaen"/>
                                              <w:b/>
                                              <w:caps/>
                                              <w:color w:val="191919" w:themeColor="text1" w:themeTint="E6"/>
                                              <w:sz w:val="36"/>
                                              <w:szCs w:val="44"/>
                                              <w:lang w:val="ka-GE"/>
                                            </w:rPr>
                                            <w:t>ცაგერის</w:t>
                                          </w:r>
                                          <w:r w:rsidRPr="00F622F4">
                                            <w:rPr>
                                              <w:rFonts w:ascii="Sylfaen" w:hAnsi="Sylfaen"/>
                                              <w:b/>
                                              <w:caps/>
                                              <w:color w:val="191919" w:themeColor="text1" w:themeTint="E6"/>
                                              <w:sz w:val="36"/>
                                              <w:szCs w:val="44"/>
                                            </w:rPr>
                                            <w:t xml:space="preserve"> მუნიციპალიტეტის საშუალოვადიანი</w:t>
                                          </w:r>
                                          <w:r w:rsidRPr="00F622F4">
                                            <w:rPr>
                                              <w:rFonts w:ascii="Sylfaen" w:hAnsi="Sylfaen"/>
                                              <w:b/>
                                              <w:caps/>
                                              <w:color w:val="191919" w:themeColor="text1" w:themeTint="E6"/>
                                              <w:sz w:val="36"/>
                                              <w:szCs w:val="44"/>
                                              <w:lang w:val="ka-GE"/>
                                            </w:rPr>
                                            <w:t xml:space="preserve"> </w:t>
                                          </w:r>
                                          <w:r>
                                            <w:rPr>
                                              <w:rFonts w:ascii="Sylfaen" w:hAnsi="Sylfaen"/>
                                              <w:b/>
                                              <w:caps/>
                                              <w:color w:val="191919" w:themeColor="text1" w:themeTint="E6"/>
                                              <w:sz w:val="36"/>
                                              <w:szCs w:val="44"/>
                                              <w:lang w:val="ka-GE"/>
                                            </w:rPr>
                                            <w:t xml:space="preserve">განვითარების </w:t>
                                          </w:r>
                                          <w:r w:rsidRPr="00F622F4">
                                            <w:rPr>
                                              <w:rFonts w:ascii="Sylfaen" w:hAnsi="Sylfaen"/>
                                              <w:b/>
                                              <w:caps/>
                                              <w:color w:val="191919" w:themeColor="text1" w:themeTint="E6"/>
                                              <w:sz w:val="36"/>
                                              <w:szCs w:val="44"/>
                                            </w:rPr>
                                            <w:t>დოკუმენტი (2020 - 2023)</w:t>
                                          </w:r>
                                        </w:p>
                                      </w:sdtContent>
                                    </w:sdt>
                                    <w:p w14:paraId="01418867" w14:textId="77777777" w:rsidR="00DA6BF3" w:rsidRDefault="00B5244C" w:rsidP="00CA0714">
                                      <w:pPr>
                                        <w:pStyle w:val="NoSpacing"/>
                                      </w:pPr>
                                      <w:sdt>
                                        <w:sdtPr>
                                          <w:rPr>
                                            <w:color w:val="44546A"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EndPr/>
                                        <w:sdtContent>
                                          <w:r w:rsidR="00DA6BF3">
                                            <w:rPr>
                                              <w:color w:val="44546A" w:themeColor="text2"/>
                                            </w:rPr>
                                            <w:t xml:space="preserve">     </w:t>
                                          </w:r>
                                        </w:sdtContent>
                                      </w:sdt>
                                    </w:p>
                                  </w:tc>
                                </w:tr>
                              </w:tbl>
                              <w:p w14:paraId="775AC458" w14:textId="77777777" w:rsidR="00DA6BF3" w:rsidRDefault="00DA6BF3"/>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E7BCDB3" id="_x0000_t202" coordsize="21600,21600" o:spt="202" path="m,l,21600r21600,l21600,xe">
                    <v:stroke joinstyle="miter"/>
                    <v:path gradientshapeok="t" o:connecttype="rect"/>
                  </v:shapetype>
                  <v:shape id="Text Box 138" o:spid="_x0000_s1026" type="#_x0000_t202" style="position:absolute;margin-left:0;margin-top:0;width:575.65pt;height:612.2pt;z-index:251660288;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" fillcolor="white [3201]" stroked="f" strokeweight=".5pt">
                    <v:path arrowok="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DA6BF3" w14:paraId="4A1A8B31" w14:textId="77777777">
                            <w:trPr>
                              <w:jc w:val="center"/>
                            </w:trPr>
                            <w:tc>
                              <w:tcPr>
                                <w:tcW w:w="2568" w:type="pct"/>
                                <w:vAlign w:val="center"/>
                              </w:tcPr>
                              <w:p w14:paraId="663D14C6" w14:textId="77777777" w:rsidR="00DA6BF3" w:rsidRDefault="00DA6BF3">
                                <w:pPr>
                                  <w:jc w:val="right"/>
                                </w:pPr>
                                <w:r w:rsidRPr="00202BF3">
                                  <w:rPr>
                                    <w:noProof/>
                                  </w:rPr>
                                  <w:drawing>
                                    <wp:inline distT="0" distB="0" distL="0" distR="0" wp14:anchorId="17A03D39" wp14:editId="7959654E">
                                      <wp:extent cx="1574658" cy="2125683"/>
                                      <wp:effectExtent l="19050" t="0" r="6492" b="0"/>
                                      <wp:docPr id="4" name="Picture 1" descr="ცაგერის მუნიციპალიტეტი-ის სურათის შედეგ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ცაგერის მუნიციპალიტეტი-ის სურათის შედეგი"/>
                                              <pic:cNvPicPr>
                                                <a:picLocks noChangeAspect="1" noChangeArrowheads="1"/>
                                              </pic:cNvPicPr>
                                            </pic:nvPicPr>
                                            <pic:blipFill>
                                              <a:blip r:embed="rId8"/>
                                              <a:srcRect/>
                                              <a:stretch>
                                                <a:fillRect/>
                                              </a:stretch>
                                            </pic:blipFill>
                                            <pic:spPr bwMode="auto">
                                              <a:xfrm>
                                                <a:off x="0" y="0"/>
                                                <a:ext cx="1574863" cy="2125959"/>
                                              </a:xfrm>
                                              <a:prstGeom prst="rect">
                                                <a:avLst/>
                                              </a:prstGeom>
                                              <a:noFill/>
                                              <a:ln w="9525">
                                                <a:noFill/>
                                                <a:miter lim="800000"/>
                                                <a:headEnd/>
                                                <a:tailEnd/>
                                              </a:ln>
                                            </pic:spPr>
                                          </pic:pic>
                                        </a:graphicData>
                                      </a:graphic>
                                    </wp:inline>
                                  </w:drawing>
                                </w:r>
                              </w:p>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5052E830" w14:textId="7E56B8EB" w:rsidR="00DA6BF3" w:rsidRDefault="001D1DAB" w:rsidP="001D1DAB">
                                    <w:pPr>
                                      <w:jc w:val="right"/>
                                      <w:rPr>
                                        <w:sz w:val="24"/>
                                        <w:szCs w:val="24"/>
                                      </w:rPr>
                                    </w:pPr>
                                    <w:r>
                                      <w:rPr>
                                        <w:color w:val="000000" w:themeColor="text1"/>
                                        <w:sz w:val="24"/>
                                        <w:szCs w:val="24"/>
                                      </w:rPr>
                                      <w:t xml:space="preserve">     </w:t>
                                    </w:r>
                                  </w:p>
                                </w:sdtContent>
                              </w:sdt>
                            </w:tc>
                            <w:tc>
                              <w:tcPr>
                                <w:tcW w:w="2432" w:type="pct"/>
                                <w:vAlign w:val="center"/>
                              </w:tcPr>
                              <w:p w14:paraId="17A267BC" w14:textId="77777777" w:rsidR="00DA6BF3" w:rsidRDefault="00DA6BF3">
                                <w:pPr>
                                  <w:pStyle w:val="NoSpacing"/>
                                  <w:rPr>
                                    <w:color w:val="ED7D31" w:themeColor="accent2"/>
                                    <w:sz w:val="26"/>
                                    <w:szCs w:val="26"/>
                                    <w:lang w:val="ka-GE"/>
                                  </w:rPr>
                                </w:pPr>
                              </w:p>
                              <w:sdt>
                                <w:sdtPr>
                                  <w:rPr>
                                    <w:rFonts w:ascii="Sylfaen" w:hAnsi="Sylfaen"/>
                                    <w:b/>
                                    <w:caps/>
                                    <w:color w:val="191919" w:themeColor="text1" w:themeTint="E6"/>
                                    <w:sz w:val="36"/>
                                    <w:szCs w:val="44"/>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194EDB58" w14:textId="1B6A7781" w:rsidR="00DA6BF3" w:rsidRPr="001D1DAB" w:rsidRDefault="00DA6BF3" w:rsidP="001D1DAB">
                                    <w:pPr>
                                      <w:pStyle w:val="NoSpacing"/>
                                      <w:spacing w:before="240" w:line="360" w:lineRule="auto"/>
                                      <w:jc w:val="center"/>
                                      <w:rPr>
                                        <w:rFonts w:ascii="Sylfaen" w:hAnsi="Sylfaen"/>
                                        <w:b/>
                                        <w:caps/>
                                        <w:color w:val="191919" w:themeColor="text1" w:themeTint="E6"/>
                                        <w:sz w:val="36"/>
                                        <w:szCs w:val="44"/>
                                      </w:rPr>
                                    </w:pPr>
                                    <w:r>
                                      <w:rPr>
                                        <w:rFonts w:ascii="Sylfaen" w:hAnsi="Sylfaen"/>
                                        <w:b/>
                                        <w:caps/>
                                        <w:color w:val="191919" w:themeColor="text1" w:themeTint="E6"/>
                                        <w:sz w:val="36"/>
                                        <w:szCs w:val="44"/>
                                        <w:lang w:val="ka-GE"/>
                                      </w:rPr>
                                      <w:t>ცაგერის</w:t>
                                    </w:r>
                                    <w:r w:rsidRPr="00F622F4">
                                      <w:rPr>
                                        <w:rFonts w:ascii="Sylfaen" w:hAnsi="Sylfaen"/>
                                        <w:b/>
                                        <w:caps/>
                                        <w:color w:val="191919" w:themeColor="text1" w:themeTint="E6"/>
                                        <w:sz w:val="36"/>
                                        <w:szCs w:val="44"/>
                                      </w:rPr>
                                      <w:t xml:space="preserve"> მუნიციპალიტეტის საშუალოვადიანი</w:t>
                                    </w:r>
                                    <w:r w:rsidRPr="00F622F4">
                                      <w:rPr>
                                        <w:rFonts w:ascii="Sylfaen" w:hAnsi="Sylfaen"/>
                                        <w:b/>
                                        <w:caps/>
                                        <w:color w:val="191919" w:themeColor="text1" w:themeTint="E6"/>
                                        <w:sz w:val="36"/>
                                        <w:szCs w:val="44"/>
                                        <w:lang w:val="ka-GE"/>
                                      </w:rPr>
                                      <w:t xml:space="preserve"> </w:t>
                                    </w:r>
                                    <w:r>
                                      <w:rPr>
                                        <w:rFonts w:ascii="Sylfaen" w:hAnsi="Sylfaen"/>
                                        <w:b/>
                                        <w:caps/>
                                        <w:color w:val="191919" w:themeColor="text1" w:themeTint="E6"/>
                                        <w:sz w:val="36"/>
                                        <w:szCs w:val="44"/>
                                        <w:lang w:val="ka-GE"/>
                                      </w:rPr>
                                      <w:t xml:space="preserve">განვითარების </w:t>
                                    </w:r>
                                    <w:r w:rsidRPr="00F622F4">
                                      <w:rPr>
                                        <w:rFonts w:ascii="Sylfaen" w:hAnsi="Sylfaen"/>
                                        <w:b/>
                                        <w:caps/>
                                        <w:color w:val="191919" w:themeColor="text1" w:themeTint="E6"/>
                                        <w:sz w:val="36"/>
                                        <w:szCs w:val="44"/>
                                      </w:rPr>
                                      <w:t>დოკუმენტი (2020 - 2023)</w:t>
                                    </w:r>
                                  </w:p>
                                </w:sdtContent>
                              </w:sdt>
                              <w:p w14:paraId="01418867" w14:textId="77777777" w:rsidR="00DA6BF3" w:rsidRDefault="00B5244C" w:rsidP="00CA0714">
                                <w:pPr>
                                  <w:pStyle w:val="NoSpacing"/>
                                </w:pPr>
                                <w:sdt>
                                  <w:sdtPr>
                                    <w:rPr>
                                      <w:color w:val="44546A"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EndPr/>
                                  <w:sdtContent>
                                    <w:r w:rsidR="00DA6BF3">
                                      <w:rPr>
                                        <w:color w:val="44546A" w:themeColor="text2"/>
                                      </w:rPr>
                                      <w:t xml:space="preserve">     </w:t>
                                    </w:r>
                                  </w:sdtContent>
                                </w:sdt>
                              </w:p>
                            </w:tc>
                          </w:tr>
                        </w:tbl>
                        <w:p w14:paraId="775AC458" w14:textId="77777777" w:rsidR="00DA6BF3" w:rsidRDefault="00DA6BF3"/>
                      </w:txbxContent>
                    </v:textbox>
                    <w10:wrap anchorx="page" anchory="page"/>
                  </v:shape>
                </w:pict>
              </mc:Fallback>
            </mc:AlternateContent>
          </w:r>
          <w:r w:rsidR="00CA0714" w:rsidRPr="00E071DE">
            <w:rPr>
              <w:b/>
              <w:sz w:val="40"/>
            </w:rPr>
            <w:br w:type="page"/>
          </w:r>
        </w:p>
        <w:p w14:paraId="26AEB243" w14:textId="77777777" w:rsidR="004A0AED" w:rsidRPr="00E071DE" w:rsidRDefault="004A0AED" w:rsidP="004A0AED">
          <w:pPr>
            <w:rPr>
              <w:lang w:val="ka-GE"/>
            </w:rPr>
          </w:pPr>
          <w:r w:rsidRPr="00E071DE">
            <w:rPr>
              <w:noProof/>
            </w:rPr>
            <w:lastRenderedPageBreak/>
            <w:drawing>
              <wp:anchor distT="0" distB="0" distL="114300" distR="114300" simplePos="0" relativeHeight="251653120" behindDoc="0" locked="0" layoutInCell="1" allowOverlap="1" wp14:anchorId="3E8EF4F0" wp14:editId="0D577BC6">
                <wp:simplePos x="0" y="0"/>
                <wp:positionH relativeFrom="column">
                  <wp:posOffset>0</wp:posOffset>
                </wp:positionH>
                <wp:positionV relativeFrom="page">
                  <wp:posOffset>1185545</wp:posOffset>
                </wp:positionV>
                <wp:extent cx="2108835" cy="508635"/>
                <wp:effectExtent l="0" t="0" r="5715" b="571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nish MFA logo sma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8835" cy="508635"/>
                        </a:xfrm>
                        <a:prstGeom prst="rect">
                          <a:avLst/>
                        </a:prstGeom>
                      </pic:spPr>
                    </pic:pic>
                  </a:graphicData>
                </a:graphic>
              </wp:anchor>
            </w:drawing>
          </w:r>
          <w:r w:rsidRPr="00E071DE">
            <w:rPr>
              <w:noProof/>
            </w:rPr>
            <w:drawing>
              <wp:anchor distT="0" distB="0" distL="114300" distR="114300" simplePos="0" relativeHeight="251654144" behindDoc="0" locked="0" layoutInCell="1" allowOverlap="1" wp14:anchorId="70341393" wp14:editId="18DFD488">
                <wp:simplePos x="0" y="0"/>
                <wp:positionH relativeFrom="column">
                  <wp:posOffset>2263775</wp:posOffset>
                </wp:positionH>
                <wp:positionV relativeFrom="page">
                  <wp:posOffset>1184910</wp:posOffset>
                </wp:positionV>
                <wp:extent cx="1153795" cy="521335"/>
                <wp:effectExtent l="0" t="0" r="825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DP_GE_SDC_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3795" cy="521335"/>
                        </a:xfrm>
                        <a:prstGeom prst="rect">
                          <a:avLst/>
                        </a:prstGeom>
                      </pic:spPr>
                    </pic:pic>
                  </a:graphicData>
                </a:graphic>
              </wp:anchor>
            </w:drawing>
          </w:r>
          <w:r w:rsidRPr="00E071DE">
            <w:rPr>
              <w:noProof/>
            </w:rPr>
            <w:drawing>
              <wp:anchor distT="0" distB="0" distL="114300" distR="114300" simplePos="0" relativeHeight="251655168" behindDoc="0" locked="0" layoutInCell="1" allowOverlap="1" wp14:anchorId="5DE92F0F" wp14:editId="55BF417E">
                <wp:simplePos x="0" y="0"/>
                <wp:positionH relativeFrom="column">
                  <wp:posOffset>3712210</wp:posOffset>
                </wp:positionH>
                <wp:positionV relativeFrom="page">
                  <wp:posOffset>1185545</wp:posOffset>
                </wp:positionV>
                <wp:extent cx="1400175" cy="508635"/>
                <wp:effectExtent l="0" t="0" r="9525" b="571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C logo ne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0175" cy="508635"/>
                        </a:xfrm>
                        <a:prstGeom prst="rect">
                          <a:avLst/>
                        </a:prstGeom>
                      </pic:spPr>
                    </pic:pic>
                  </a:graphicData>
                </a:graphic>
              </wp:anchor>
            </w:drawing>
          </w:r>
          <w:r w:rsidRPr="00E071DE">
            <w:rPr>
              <w:noProof/>
            </w:rPr>
            <w:drawing>
              <wp:anchor distT="0" distB="0" distL="114300" distR="114300" simplePos="0" relativeHeight="251656192" behindDoc="0" locked="0" layoutInCell="1" allowOverlap="1" wp14:anchorId="25405FF5" wp14:editId="31AE0409">
                <wp:simplePos x="0" y="0"/>
                <wp:positionH relativeFrom="column">
                  <wp:posOffset>5338445</wp:posOffset>
                </wp:positionH>
                <wp:positionV relativeFrom="page">
                  <wp:posOffset>1017270</wp:posOffset>
                </wp:positionV>
                <wp:extent cx="471170" cy="858520"/>
                <wp:effectExtent l="0" t="0" r="508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DP_Logo_Larg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1170" cy="858520"/>
                        </a:xfrm>
                        <a:prstGeom prst="rect">
                          <a:avLst/>
                        </a:prstGeom>
                      </pic:spPr>
                    </pic:pic>
                  </a:graphicData>
                </a:graphic>
              </wp:anchor>
            </w:drawing>
          </w:r>
        </w:p>
        <w:p w14:paraId="16F981D2" w14:textId="77777777" w:rsidR="004A0AED" w:rsidRPr="00E071DE" w:rsidRDefault="004A0AED" w:rsidP="004A0AED">
          <w:pPr>
            <w:rPr>
              <w:lang w:val="ka-GE"/>
            </w:rPr>
          </w:pPr>
        </w:p>
        <w:p w14:paraId="7CF601B8" w14:textId="77777777" w:rsidR="004A0AED" w:rsidRPr="00E071DE" w:rsidRDefault="004A0AED" w:rsidP="004A0AED">
          <w:pPr>
            <w:rPr>
              <w:lang w:val="ka-GE"/>
            </w:rPr>
          </w:pPr>
        </w:p>
        <w:p w14:paraId="04ACE509" w14:textId="77777777" w:rsidR="004A0AED" w:rsidRPr="00E071DE" w:rsidRDefault="004A0AED" w:rsidP="004A0AED">
          <w:pPr>
            <w:rPr>
              <w:lang w:val="ka-GE"/>
            </w:rPr>
          </w:pPr>
        </w:p>
        <w:p w14:paraId="77DB410A" w14:textId="77777777" w:rsidR="004A0AED" w:rsidRPr="00E071DE" w:rsidRDefault="004A0AED" w:rsidP="004A0AED">
          <w:pPr>
            <w:rPr>
              <w:lang w:val="ka-GE"/>
            </w:rPr>
          </w:pPr>
        </w:p>
        <w:p w14:paraId="315B145F" w14:textId="77777777" w:rsidR="004A0AED" w:rsidRPr="00E071DE" w:rsidRDefault="004A0AED" w:rsidP="004A0AED">
          <w:pPr>
            <w:rPr>
              <w:lang w:val="ka-GE"/>
            </w:rPr>
          </w:pPr>
        </w:p>
        <w:p w14:paraId="0E293E2E" w14:textId="77777777" w:rsidR="004A0AED" w:rsidRPr="00E071DE" w:rsidRDefault="004A0AED" w:rsidP="004A0AED">
          <w:pPr>
            <w:rPr>
              <w:lang w:val="ka-GE"/>
            </w:rPr>
          </w:pPr>
        </w:p>
        <w:p w14:paraId="5F4330FE" w14:textId="77777777" w:rsidR="004A0AED" w:rsidRPr="00E071DE" w:rsidRDefault="00202BF3" w:rsidP="004A0AED">
          <w:pPr>
            <w:rPr>
              <w:lang w:val="ka-GE"/>
            </w:rPr>
          </w:pPr>
          <w:r w:rsidRPr="00E071DE">
            <w:rPr>
              <w:lang w:val="ka-GE"/>
            </w:rPr>
            <w:t>ცაგერის</w:t>
          </w:r>
          <w:r w:rsidR="004A0AED" w:rsidRPr="00E071DE">
            <w:rPr>
              <w:lang w:val="ka-GE"/>
            </w:rPr>
            <w:t xml:space="preserve"> მუნიციპალიტეტის საშუალოვადიანი განვითარების დოკუმენტი მომზადებულია პროექტის „მონაწილეობითი ადგილობრივი განვითარება“ გაეროს განვითარების პროგრამის „(UNDP) პროექტების „რეგიონული და ადგილობრივი განვითარების ხელშეწყობა საქართველოში (FRLD 2)” და „დეცენტრალიზაციისა და კარგი მმართველობის ხელშეწყობა ადგილობრივ დონეზე (DGG)” ფარგლებში კონტრაქტორი ორგანიზაციის საქართველოს ახალგაზრდა ეკონომისტთა ასოციაციის (AYEG) მონაწილეობით, დანიის საგარეო საქმეთა სამინისტროს, შვეიცარიის განვითარებისა და თანამშრომლობის სააგენტოსა (SDC) და ავსტრიის განვითარების თანამშრომლობის (ADC) ფინანსური მხარდაჭერით.</w:t>
          </w:r>
        </w:p>
        <w:p w14:paraId="2FBB68A6" w14:textId="77777777" w:rsidR="004A0AED" w:rsidRPr="00E071DE" w:rsidRDefault="004A0AED" w:rsidP="004A0AED">
          <w:pPr>
            <w:rPr>
              <w:lang w:val="ka-GE"/>
            </w:rPr>
          </w:pPr>
          <w:r w:rsidRPr="00E071DE">
            <w:rPr>
              <w:lang w:val="ka-GE"/>
            </w:rPr>
            <w:t>წინამდებარე გამოცემაში გამოთქმული მოსაზრებები ავტორისეულია და შეიძლება არ ასახავდეს დონორი ორგანიზაციების მოსაზრებებს.</w:t>
          </w:r>
        </w:p>
        <w:p w14:paraId="43AA831E" w14:textId="77777777" w:rsidR="004A0AED" w:rsidRPr="00E071DE" w:rsidRDefault="004A0AED" w:rsidP="004A0AED">
          <w:pPr>
            <w:rPr>
              <w:lang w:val="ka-GE"/>
            </w:rPr>
          </w:pPr>
        </w:p>
        <w:p w14:paraId="7F74F56E" w14:textId="77777777" w:rsidR="004A0AED" w:rsidRPr="00E071DE" w:rsidRDefault="004A0AED" w:rsidP="004A0AED">
          <w:pPr>
            <w:rPr>
              <w:lang w:val="ka-GE"/>
            </w:rPr>
          </w:pPr>
        </w:p>
        <w:p w14:paraId="44F86D81" w14:textId="77777777" w:rsidR="004A0AED" w:rsidRPr="00E071DE" w:rsidRDefault="004A0AED" w:rsidP="004A0AED">
          <w:pPr>
            <w:rPr>
              <w:lang w:val="ka-GE"/>
            </w:rPr>
          </w:pPr>
        </w:p>
        <w:p w14:paraId="098DC11D" w14:textId="77777777" w:rsidR="004A0AED" w:rsidRPr="00E071DE" w:rsidRDefault="004A0AED" w:rsidP="004A0AED"/>
        <w:p w14:paraId="1E362172" w14:textId="77777777" w:rsidR="004A0AED" w:rsidRPr="00E071DE" w:rsidRDefault="004A0AED" w:rsidP="004A0AED">
          <w:pPr>
            <w:rPr>
              <w:lang w:val="ka-GE"/>
            </w:rPr>
          </w:pPr>
        </w:p>
        <w:p w14:paraId="1DADD6D3" w14:textId="03560845" w:rsidR="004A0AED" w:rsidRPr="00E071DE" w:rsidRDefault="00E071DE" w:rsidP="004A0AED">
          <w:pPr>
            <w:rPr>
              <w:lang w:val="ka-GE"/>
            </w:rPr>
          </w:pPr>
          <w:r w:rsidRPr="00E071DE">
            <w:rPr>
              <w:noProof/>
            </w:rPr>
            <w:drawing>
              <wp:anchor distT="0" distB="0" distL="114300" distR="114300" simplePos="0" relativeHeight="251659264" behindDoc="0" locked="0" layoutInCell="1" allowOverlap="1" wp14:anchorId="1687E8CE" wp14:editId="76FAE0FA">
                <wp:simplePos x="0" y="0"/>
                <wp:positionH relativeFrom="column">
                  <wp:posOffset>5319395</wp:posOffset>
                </wp:positionH>
                <wp:positionV relativeFrom="paragraph">
                  <wp:posOffset>490220</wp:posOffset>
                </wp:positionV>
                <wp:extent cx="587375" cy="419100"/>
                <wp:effectExtent l="0" t="0" r="0" b="0"/>
                <wp:wrapThrough wrapText="bothSides">
                  <wp:wrapPolygon edited="0">
                    <wp:start x="5604" y="0"/>
                    <wp:lineTo x="0" y="3927"/>
                    <wp:lineTo x="0" y="20618"/>
                    <wp:lineTo x="21016" y="20618"/>
                    <wp:lineTo x="21016" y="11782"/>
                    <wp:lineTo x="18214" y="4909"/>
                    <wp:lineTo x="14711" y="0"/>
                    <wp:lineTo x="5604"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DA-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7375" cy="419100"/>
                        </a:xfrm>
                        <a:prstGeom prst="rect">
                          <a:avLst/>
                        </a:prstGeom>
                      </pic:spPr>
                    </pic:pic>
                  </a:graphicData>
                </a:graphic>
              </wp:anchor>
            </w:drawing>
          </w:r>
          <w:r w:rsidRPr="00E071DE">
            <w:rPr>
              <w:noProof/>
            </w:rPr>
            <w:drawing>
              <wp:anchor distT="0" distB="0" distL="114300" distR="114300" simplePos="0" relativeHeight="251661312" behindDoc="1" locked="0" layoutInCell="1" allowOverlap="1" wp14:anchorId="1195D53A" wp14:editId="3C21D608">
                <wp:simplePos x="0" y="0"/>
                <wp:positionH relativeFrom="column">
                  <wp:posOffset>0</wp:posOffset>
                </wp:positionH>
                <wp:positionV relativeFrom="paragraph">
                  <wp:posOffset>313690</wp:posOffset>
                </wp:positionV>
                <wp:extent cx="1085850" cy="765175"/>
                <wp:effectExtent l="0" t="0" r="0" b="0"/>
                <wp:wrapTight wrapText="bothSides">
                  <wp:wrapPolygon edited="0">
                    <wp:start x="0" y="0"/>
                    <wp:lineTo x="0" y="20973"/>
                    <wp:lineTo x="21221" y="20973"/>
                    <wp:lineTo x="212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YEG Final ge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5850" cy="765175"/>
                        </a:xfrm>
                        <a:prstGeom prst="rect">
                          <a:avLst/>
                        </a:prstGeom>
                      </pic:spPr>
                    </pic:pic>
                  </a:graphicData>
                </a:graphic>
                <wp14:sizeRelH relativeFrom="page">
                  <wp14:pctWidth>0</wp14:pctWidth>
                </wp14:sizeRelH>
                <wp14:sizeRelV relativeFrom="page">
                  <wp14:pctHeight>0</wp14:pctHeight>
                </wp14:sizeRelV>
              </wp:anchor>
            </w:drawing>
          </w:r>
        </w:p>
        <w:p w14:paraId="31173046" w14:textId="77777777" w:rsidR="004A0AED" w:rsidRPr="00E071DE" w:rsidRDefault="004A0AED">
          <w:pPr>
            <w:jc w:val="left"/>
            <w:rPr>
              <w:b/>
              <w:sz w:val="40"/>
            </w:rPr>
          </w:pPr>
        </w:p>
        <w:p w14:paraId="61A3BC2D" w14:textId="77777777" w:rsidR="004A0AED" w:rsidRPr="00E071DE" w:rsidRDefault="00B5244C">
          <w:pPr>
            <w:jc w:val="left"/>
            <w:rPr>
              <w:b/>
              <w:sz w:val="40"/>
            </w:rPr>
          </w:pPr>
        </w:p>
      </w:sdtContent>
    </w:sdt>
    <w:sdt>
      <w:sdtPr>
        <w:rPr>
          <w:rFonts w:eastAsiaTheme="minorEastAsia" w:cstheme="minorBidi"/>
          <w:b w:val="0"/>
          <w:color w:val="auto"/>
          <w:sz w:val="22"/>
          <w:szCs w:val="21"/>
        </w:rPr>
        <w:id w:val="-1718122827"/>
        <w:docPartObj>
          <w:docPartGallery w:val="Table of Contents"/>
          <w:docPartUnique/>
        </w:docPartObj>
      </w:sdtPr>
      <w:sdtEndPr>
        <w:rPr>
          <w:bCs/>
          <w:noProof/>
        </w:rPr>
      </w:sdtEndPr>
      <w:sdtContent>
        <w:p w14:paraId="617706E0" w14:textId="77777777" w:rsidR="00CA46B0" w:rsidRPr="00E071DE" w:rsidRDefault="00CA46B0" w:rsidP="00CA46B0">
          <w:pPr>
            <w:pStyle w:val="TOCHeading"/>
            <w:spacing w:line="360" w:lineRule="auto"/>
            <w:rPr>
              <w:lang w:val="ka-GE"/>
            </w:rPr>
          </w:pPr>
          <w:r w:rsidRPr="00E071DE">
            <w:rPr>
              <w:lang w:val="ka-GE"/>
            </w:rPr>
            <w:t>სარჩევი</w:t>
          </w:r>
        </w:p>
        <w:p w14:paraId="400F463E" w14:textId="77777777" w:rsidR="00E071DE" w:rsidRPr="00E071DE" w:rsidRDefault="000F2AAF">
          <w:pPr>
            <w:pStyle w:val="TOC1"/>
            <w:rPr>
              <w:rFonts w:ascii="Sylfaen" w:hAnsi="Sylfaen" w:cstheme="minorBidi"/>
              <w:b w:val="0"/>
            </w:rPr>
          </w:pPr>
          <w:r w:rsidRPr="00E071DE">
            <w:rPr>
              <w:rFonts w:ascii="Sylfaen" w:hAnsi="Sylfaen"/>
            </w:rPr>
            <w:fldChar w:fldCharType="begin"/>
          </w:r>
          <w:r w:rsidR="00CA46B0" w:rsidRPr="00E071DE">
            <w:rPr>
              <w:rFonts w:ascii="Sylfaen" w:hAnsi="Sylfaen"/>
            </w:rPr>
            <w:instrText xml:space="preserve"> TOC \o "1-3" \h \z \u </w:instrText>
          </w:r>
          <w:r w:rsidRPr="00E071DE">
            <w:rPr>
              <w:rFonts w:ascii="Sylfaen" w:hAnsi="Sylfaen"/>
            </w:rPr>
            <w:fldChar w:fldCharType="separate"/>
          </w:r>
          <w:hyperlink w:anchor="_Toc40051522" w:history="1">
            <w:r w:rsidR="00E071DE" w:rsidRPr="00E071DE">
              <w:rPr>
                <w:rStyle w:val="Hyperlink"/>
                <w:rFonts w:ascii="Sylfaen" w:hAnsi="Sylfaen"/>
              </w:rPr>
              <w:t>წინასიტყვაობა</w:t>
            </w:r>
            <w:r w:rsidR="00E071DE" w:rsidRPr="00E071DE">
              <w:rPr>
                <w:rFonts w:ascii="Sylfaen" w:hAnsi="Sylfaen"/>
                <w:webHidden/>
              </w:rPr>
              <w:tab/>
            </w:r>
            <w:r w:rsidR="00E071DE" w:rsidRPr="00E071DE">
              <w:rPr>
                <w:rFonts w:ascii="Sylfaen" w:hAnsi="Sylfaen"/>
                <w:webHidden/>
              </w:rPr>
              <w:fldChar w:fldCharType="begin"/>
            </w:r>
            <w:r w:rsidR="00E071DE" w:rsidRPr="00E071DE">
              <w:rPr>
                <w:rFonts w:ascii="Sylfaen" w:hAnsi="Sylfaen"/>
                <w:webHidden/>
              </w:rPr>
              <w:instrText xml:space="preserve"> PAGEREF _Toc40051522 \h </w:instrText>
            </w:r>
            <w:r w:rsidR="00E071DE" w:rsidRPr="00E071DE">
              <w:rPr>
                <w:rFonts w:ascii="Sylfaen" w:hAnsi="Sylfaen"/>
                <w:webHidden/>
              </w:rPr>
            </w:r>
            <w:r w:rsidR="00E071DE" w:rsidRPr="00E071DE">
              <w:rPr>
                <w:rFonts w:ascii="Sylfaen" w:hAnsi="Sylfaen"/>
                <w:webHidden/>
              </w:rPr>
              <w:fldChar w:fldCharType="separate"/>
            </w:r>
            <w:r w:rsidR="00E071DE" w:rsidRPr="00E071DE">
              <w:rPr>
                <w:rFonts w:ascii="Sylfaen" w:hAnsi="Sylfaen"/>
                <w:webHidden/>
              </w:rPr>
              <w:t>3</w:t>
            </w:r>
            <w:r w:rsidR="00E071DE" w:rsidRPr="00E071DE">
              <w:rPr>
                <w:rFonts w:ascii="Sylfaen" w:hAnsi="Sylfaen"/>
                <w:webHidden/>
              </w:rPr>
              <w:fldChar w:fldCharType="end"/>
            </w:r>
          </w:hyperlink>
        </w:p>
        <w:p w14:paraId="25069B81" w14:textId="77777777" w:rsidR="00E071DE" w:rsidRPr="00E071DE" w:rsidRDefault="00B5244C">
          <w:pPr>
            <w:pStyle w:val="TOC1"/>
            <w:rPr>
              <w:rFonts w:ascii="Sylfaen" w:hAnsi="Sylfaen" w:cstheme="minorBidi"/>
              <w:b w:val="0"/>
            </w:rPr>
          </w:pPr>
          <w:hyperlink w:anchor="_Toc40051523" w:history="1">
            <w:r w:rsidR="00E071DE" w:rsidRPr="00E071DE">
              <w:rPr>
                <w:rStyle w:val="Hyperlink"/>
                <w:rFonts w:ascii="Sylfaen" w:hAnsi="Sylfaen"/>
              </w:rPr>
              <w:t>1.</w:t>
            </w:r>
            <w:r w:rsidR="00E071DE" w:rsidRPr="00E071DE">
              <w:rPr>
                <w:rFonts w:ascii="Sylfaen" w:hAnsi="Sylfaen" w:cstheme="minorBidi"/>
                <w:b w:val="0"/>
              </w:rPr>
              <w:tab/>
            </w:r>
            <w:r w:rsidR="00E071DE" w:rsidRPr="00E071DE">
              <w:rPr>
                <w:rStyle w:val="Hyperlink"/>
                <w:rFonts w:ascii="Sylfaen" w:hAnsi="Sylfaen"/>
              </w:rPr>
              <w:t>მუნიციპალიტეტის</w:t>
            </w:r>
            <w:r w:rsidR="00E071DE" w:rsidRPr="00E071DE">
              <w:rPr>
                <w:rStyle w:val="Hyperlink"/>
                <w:rFonts w:ascii="Sylfaen" w:hAnsi="Sylfaen"/>
                <w:lang w:val="ka-GE"/>
              </w:rPr>
              <w:t xml:space="preserve"> ხედვა,</w:t>
            </w:r>
            <w:r w:rsidR="00E071DE" w:rsidRPr="00E071DE">
              <w:rPr>
                <w:rStyle w:val="Hyperlink"/>
                <w:rFonts w:ascii="Sylfaen" w:hAnsi="Sylfaen"/>
              </w:rPr>
              <w:t xml:space="preserve"> </w:t>
            </w:r>
            <w:r w:rsidR="00E071DE" w:rsidRPr="00E071DE">
              <w:rPr>
                <w:rStyle w:val="Hyperlink"/>
                <w:rFonts w:ascii="Sylfaen" w:hAnsi="Sylfaen"/>
                <w:lang w:val="ka-GE"/>
              </w:rPr>
              <w:t>მიზნები და ამოცანები</w:t>
            </w:r>
            <w:r w:rsidR="00E071DE" w:rsidRPr="00E071DE">
              <w:rPr>
                <w:rFonts w:ascii="Sylfaen" w:hAnsi="Sylfaen"/>
                <w:webHidden/>
              </w:rPr>
              <w:tab/>
            </w:r>
            <w:r w:rsidR="00E071DE" w:rsidRPr="00E071DE">
              <w:rPr>
                <w:rFonts w:ascii="Sylfaen" w:hAnsi="Sylfaen"/>
                <w:webHidden/>
              </w:rPr>
              <w:fldChar w:fldCharType="begin"/>
            </w:r>
            <w:r w:rsidR="00E071DE" w:rsidRPr="00E071DE">
              <w:rPr>
                <w:rFonts w:ascii="Sylfaen" w:hAnsi="Sylfaen"/>
                <w:webHidden/>
              </w:rPr>
              <w:instrText xml:space="preserve"> PAGEREF _Toc40051523 \h </w:instrText>
            </w:r>
            <w:r w:rsidR="00E071DE" w:rsidRPr="00E071DE">
              <w:rPr>
                <w:rFonts w:ascii="Sylfaen" w:hAnsi="Sylfaen"/>
                <w:webHidden/>
              </w:rPr>
            </w:r>
            <w:r w:rsidR="00E071DE" w:rsidRPr="00E071DE">
              <w:rPr>
                <w:rFonts w:ascii="Sylfaen" w:hAnsi="Sylfaen"/>
                <w:webHidden/>
              </w:rPr>
              <w:fldChar w:fldCharType="separate"/>
            </w:r>
            <w:r w:rsidR="00E071DE" w:rsidRPr="00E071DE">
              <w:rPr>
                <w:rFonts w:ascii="Sylfaen" w:hAnsi="Sylfaen"/>
                <w:webHidden/>
              </w:rPr>
              <w:t>4</w:t>
            </w:r>
            <w:r w:rsidR="00E071DE" w:rsidRPr="00E071DE">
              <w:rPr>
                <w:rFonts w:ascii="Sylfaen" w:hAnsi="Sylfaen"/>
                <w:webHidden/>
              </w:rPr>
              <w:fldChar w:fldCharType="end"/>
            </w:r>
          </w:hyperlink>
        </w:p>
        <w:p w14:paraId="09887BAF" w14:textId="77777777" w:rsidR="00E071DE" w:rsidRPr="00E071DE" w:rsidRDefault="00B5244C">
          <w:pPr>
            <w:pStyle w:val="TOC1"/>
            <w:rPr>
              <w:rFonts w:ascii="Sylfaen" w:hAnsi="Sylfaen" w:cstheme="minorBidi"/>
              <w:b w:val="0"/>
            </w:rPr>
          </w:pPr>
          <w:hyperlink w:anchor="_Toc40051524" w:history="1">
            <w:r w:rsidR="00E071DE" w:rsidRPr="00E071DE">
              <w:rPr>
                <w:rStyle w:val="Hyperlink"/>
                <w:rFonts w:ascii="Sylfaen" w:hAnsi="Sylfaen"/>
              </w:rPr>
              <w:t>2.</w:t>
            </w:r>
            <w:r w:rsidR="00E071DE" w:rsidRPr="00E071DE">
              <w:rPr>
                <w:rFonts w:ascii="Sylfaen" w:hAnsi="Sylfaen" w:cstheme="minorBidi"/>
                <w:b w:val="0"/>
              </w:rPr>
              <w:tab/>
            </w:r>
            <w:r w:rsidR="00E071DE" w:rsidRPr="00E071DE">
              <w:rPr>
                <w:rStyle w:val="Hyperlink"/>
                <w:rFonts w:ascii="Sylfaen" w:hAnsi="Sylfaen"/>
              </w:rPr>
              <w:t>სიტუაციის ანალიზი</w:t>
            </w:r>
            <w:r w:rsidR="00E071DE" w:rsidRPr="00E071DE">
              <w:rPr>
                <w:rFonts w:ascii="Sylfaen" w:hAnsi="Sylfaen"/>
                <w:webHidden/>
              </w:rPr>
              <w:tab/>
            </w:r>
            <w:r w:rsidR="00E071DE" w:rsidRPr="00E071DE">
              <w:rPr>
                <w:rFonts w:ascii="Sylfaen" w:hAnsi="Sylfaen"/>
                <w:webHidden/>
              </w:rPr>
              <w:fldChar w:fldCharType="begin"/>
            </w:r>
            <w:r w:rsidR="00E071DE" w:rsidRPr="00E071DE">
              <w:rPr>
                <w:rFonts w:ascii="Sylfaen" w:hAnsi="Sylfaen"/>
                <w:webHidden/>
              </w:rPr>
              <w:instrText xml:space="preserve"> PAGEREF _Toc40051524 \h </w:instrText>
            </w:r>
            <w:r w:rsidR="00E071DE" w:rsidRPr="00E071DE">
              <w:rPr>
                <w:rFonts w:ascii="Sylfaen" w:hAnsi="Sylfaen"/>
                <w:webHidden/>
              </w:rPr>
            </w:r>
            <w:r w:rsidR="00E071DE" w:rsidRPr="00E071DE">
              <w:rPr>
                <w:rFonts w:ascii="Sylfaen" w:hAnsi="Sylfaen"/>
                <w:webHidden/>
              </w:rPr>
              <w:fldChar w:fldCharType="separate"/>
            </w:r>
            <w:r w:rsidR="00E071DE" w:rsidRPr="00E071DE">
              <w:rPr>
                <w:rFonts w:ascii="Sylfaen" w:hAnsi="Sylfaen"/>
                <w:webHidden/>
              </w:rPr>
              <w:t>5</w:t>
            </w:r>
            <w:r w:rsidR="00E071DE" w:rsidRPr="00E071DE">
              <w:rPr>
                <w:rFonts w:ascii="Sylfaen" w:hAnsi="Sylfaen"/>
                <w:webHidden/>
              </w:rPr>
              <w:fldChar w:fldCharType="end"/>
            </w:r>
          </w:hyperlink>
        </w:p>
        <w:p w14:paraId="53FD978E" w14:textId="77777777" w:rsidR="00E071DE" w:rsidRPr="00E071DE" w:rsidRDefault="00B5244C">
          <w:pPr>
            <w:pStyle w:val="TOC2"/>
            <w:rPr>
              <w:rFonts w:ascii="Sylfaen" w:hAnsi="Sylfaen" w:cstheme="minorBidi"/>
              <w:noProof/>
            </w:rPr>
          </w:pPr>
          <w:hyperlink w:anchor="_Toc40051525" w:history="1">
            <w:r w:rsidR="00E071DE" w:rsidRPr="00E071DE">
              <w:rPr>
                <w:rStyle w:val="Hyperlink"/>
                <w:rFonts w:ascii="Sylfaen" w:hAnsi="Sylfaen"/>
                <w:noProof/>
                <w:lang w:val="ka-GE"/>
              </w:rPr>
              <w:t>2.1 ძირითადი სოციალურ ეკონომიკური მონაცემების მიმოხილვა</w:t>
            </w:r>
            <w:r w:rsidR="00E071DE" w:rsidRPr="00E071DE">
              <w:rPr>
                <w:rFonts w:ascii="Sylfaen" w:hAnsi="Sylfaen"/>
                <w:noProof/>
                <w:webHidden/>
              </w:rPr>
              <w:tab/>
            </w:r>
            <w:r w:rsidR="00E071DE" w:rsidRPr="00E071DE">
              <w:rPr>
                <w:rFonts w:ascii="Sylfaen" w:hAnsi="Sylfaen"/>
                <w:noProof/>
                <w:webHidden/>
              </w:rPr>
              <w:fldChar w:fldCharType="begin"/>
            </w:r>
            <w:r w:rsidR="00E071DE" w:rsidRPr="00E071DE">
              <w:rPr>
                <w:rFonts w:ascii="Sylfaen" w:hAnsi="Sylfaen"/>
                <w:noProof/>
                <w:webHidden/>
              </w:rPr>
              <w:instrText xml:space="preserve"> PAGEREF _Toc40051525 \h </w:instrText>
            </w:r>
            <w:r w:rsidR="00E071DE" w:rsidRPr="00E071DE">
              <w:rPr>
                <w:rFonts w:ascii="Sylfaen" w:hAnsi="Sylfaen"/>
                <w:noProof/>
                <w:webHidden/>
              </w:rPr>
            </w:r>
            <w:r w:rsidR="00E071DE" w:rsidRPr="00E071DE">
              <w:rPr>
                <w:rFonts w:ascii="Sylfaen" w:hAnsi="Sylfaen"/>
                <w:noProof/>
                <w:webHidden/>
              </w:rPr>
              <w:fldChar w:fldCharType="separate"/>
            </w:r>
            <w:r w:rsidR="00E071DE" w:rsidRPr="00E071DE">
              <w:rPr>
                <w:rFonts w:ascii="Sylfaen" w:hAnsi="Sylfaen"/>
                <w:noProof/>
                <w:webHidden/>
              </w:rPr>
              <w:t>5</w:t>
            </w:r>
            <w:r w:rsidR="00E071DE" w:rsidRPr="00E071DE">
              <w:rPr>
                <w:rFonts w:ascii="Sylfaen" w:hAnsi="Sylfaen"/>
                <w:noProof/>
                <w:webHidden/>
              </w:rPr>
              <w:fldChar w:fldCharType="end"/>
            </w:r>
          </w:hyperlink>
        </w:p>
        <w:p w14:paraId="42ABF827" w14:textId="77777777" w:rsidR="00E071DE" w:rsidRPr="00E071DE" w:rsidRDefault="00B5244C">
          <w:pPr>
            <w:pStyle w:val="TOC2"/>
            <w:rPr>
              <w:rFonts w:ascii="Sylfaen" w:hAnsi="Sylfaen" w:cstheme="minorBidi"/>
              <w:noProof/>
            </w:rPr>
          </w:pPr>
          <w:hyperlink w:anchor="_Toc40051526" w:history="1">
            <w:r w:rsidR="00E071DE" w:rsidRPr="00E071DE">
              <w:rPr>
                <w:rStyle w:val="Hyperlink"/>
                <w:rFonts w:ascii="Sylfaen" w:hAnsi="Sylfaen"/>
                <w:noProof/>
                <w:lang w:val="ka-GE"/>
              </w:rPr>
              <w:t>2.2 მუნიციპალიტეტის ეკონომიკა</w:t>
            </w:r>
            <w:r w:rsidR="00E071DE" w:rsidRPr="00E071DE">
              <w:rPr>
                <w:rFonts w:ascii="Sylfaen" w:hAnsi="Sylfaen"/>
                <w:noProof/>
                <w:webHidden/>
              </w:rPr>
              <w:tab/>
            </w:r>
            <w:r w:rsidR="00E071DE" w:rsidRPr="00E071DE">
              <w:rPr>
                <w:rFonts w:ascii="Sylfaen" w:hAnsi="Sylfaen"/>
                <w:noProof/>
                <w:webHidden/>
              </w:rPr>
              <w:fldChar w:fldCharType="begin"/>
            </w:r>
            <w:r w:rsidR="00E071DE" w:rsidRPr="00E071DE">
              <w:rPr>
                <w:rFonts w:ascii="Sylfaen" w:hAnsi="Sylfaen"/>
                <w:noProof/>
                <w:webHidden/>
              </w:rPr>
              <w:instrText xml:space="preserve"> PAGEREF _Toc40051526 \h </w:instrText>
            </w:r>
            <w:r w:rsidR="00E071DE" w:rsidRPr="00E071DE">
              <w:rPr>
                <w:rFonts w:ascii="Sylfaen" w:hAnsi="Sylfaen"/>
                <w:noProof/>
                <w:webHidden/>
              </w:rPr>
            </w:r>
            <w:r w:rsidR="00E071DE" w:rsidRPr="00E071DE">
              <w:rPr>
                <w:rFonts w:ascii="Sylfaen" w:hAnsi="Sylfaen"/>
                <w:noProof/>
                <w:webHidden/>
              </w:rPr>
              <w:fldChar w:fldCharType="separate"/>
            </w:r>
            <w:r w:rsidR="00E071DE" w:rsidRPr="00E071DE">
              <w:rPr>
                <w:rFonts w:ascii="Sylfaen" w:hAnsi="Sylfaen"/>
                <w:noProof/>
                <w:webHidden/>
              </w:rPr>
              <w:t>6</w:t>
            </w:r>
            <w:r w:rsidR="00E071DE" w:rsidRPr="00E071DE">
              <w:rPr>
                <w:rFonts w:ascii="Sylfaen" w:hAnsi="Sylfaen"/>
                <w:noProof/>
                <w:webHidden/>
              </w:rPr>
              <w:fldChar w:fldCharType="end"/>
            </w:r>
          </w:hyperlink>
        </w:p>
        <w:p w14:paraId="5A5BDAA4" w14:textId="77777777" w:rsidR="00E071DE" w:rsidRPr="00E071DE" w:rsidRDefault="00B5244C">
          <w:pPr>
            <w:pStyle w:val="TOC2"/>
            <w:rPr>
              <w:rFonts w:ascii="Sylfaen" w:hAnsi="Sylfaen" w:cstheme="minorBidi"/>
              <w:noProof/>
            </w:rPr>
          </w:pPr>
          <w:hyperlink w:anchor="_Toc40051527" w:history="1">
            <w:r w:rsidR="00E071DE" w:rsidRPr="00E071DE">
              <w:rPr>
                <w:rStyle w:val="Hyperlink"/>
                <w:rFonts w:ascii="Sylfaen" w:hAnsi="Sylfaen"/>
                <w:noProof/>
                <w:lang w:val="ka-GE"/>
              </w:rPr>
              <w:t>2</w:t>
            </w:r>
            <w:r w:rsidR="00E071DE" w:rsidRPr="00E071DE">
              <w:rPr>
                <w:rStyle w:val="Hyperlink"/>
                <w:rFonts w:ascii="Sylfaen" w:hAnsi="Sylfaen"/>
                <w:noProof/>
              </w:rPr>
              <w:t>.3 მუნიციპალიტეტის ინფრასტრუქტურა</w:t>
            </w:r>
            <w:r w:rsidR="00E071DE" w:rsidRPr="00E071DE">
              <w:rPr>
                <w:rFonts w:ascii="Sylfaen" w:hAnsi="Sylfaen"/>
                <w:noProof/>
                <w:webHidden/>
              </w:rPr>
              <w:tab/>
            </w:r>
            <w:r w:rsidR="00E071DE" w:rsidRPr="00E071DE">
              <w:rPr>
                <w:rFonts w:ascii="Sylfaen" w:hAnsi="Sylfaen"/>
                <w:noProof/>
                <w:webHidden/>
              </w:rPr>
              <w:fldChar w:fldCharType="begin"/>
            </w:r>
            <w:r w:rsidR="00E071DE" w:rsidRPr="00E071DE">
              <w:rPr>
                <w:rFonts w:ascii="Sylfaen" w:hAnsi="Sylfaen"/>
                <w:noProof/>
                <w:webHidden/>
              </w:rPr>
              <w:instrText xml:space="preserve"> PAGEREF _Toc40051527 \h </w:instrText>
            </w:r>
            <w:r w:rsidR="00E071DE" w:rsidRPr="00E071DE">
              <w:rPr>
                <w:rFonts w:ascii="Sylfaen" w:hAnsi="Sylfaen"/>
                <w:noProof/>
                <w:webHidden/>
              </w:rPr>
            </w:r>
            <w:r w:rsidR="00E071DE" w:rsidRPr="00E071DE">
              <w:rPr>
                <w:rFonts w:ascii="Sylfaen" w:hAnsi="Sylfaen"/>
                <w:noProof/>
                <w:webHidden/>
              </w:rPr>
              <w:fldChar w:fldCharType="separate"/>
            </w:r>
            <w:r w:rsidR="00E071DE" w:rsidRPr="00E071DE">
              <w:rPr>
                <w:rFonts w:ascii="Sylfaen" w:hAnsi="Sylfaen"/>
                <w:noProof/>
                <w:webHidden/>
              </w:rPr>
              <w:t>8</w:t>
            </w:r>
            <w:r w:rsidR="00E071DE" w:rsidRPr="00E071DE">
              <w:rPr>
                <w:rFonts w:ascii="Sylfaen" w:hAnsi="Sylfaen"/>
                <w:noProof/>
                <w:webHidden/>
              </w:rPr>
              <w:fldChar w:fldCharType="end"/>
            </w:r>
          </w:hyperlink>
        </w:p>
        <w:p w14:paraId="10DFA3B1" w14:textId="77777777" w:rsidR="00E071DE" w:rsidRPr="00E071DE" w:rsidRDefault="00B5244C">
          <w:pPr>
            <w:pStyle w:val="TOC2"/>
            <w:rPr>
              <w:rFonts w:ascii="Sylfaen" w:hAnsi="Sylfaen" w:cstheme="minorBidi"/>
              <w:noProof/>
            </w:rPr>
          </w:pPr>
          <w:hyperlink w:anchor="_Toc40051528" w:history="1">
            <w:r w:rsidR="00E071DE" w:rsidRPr="00E071DE">
              <w:rPr>
                <w:rStyle w:val="Hyperlink"/>
                <w:rFonts w:ascii="Sylfaen" w:hAnsi="Sylfaen"/>
                <w:noProof/>
                <w:lang w:val="ka-GE"/>
              </w:rPr>
              <w:t xml:space="preserve">2.4 </w:t>
            </w:r>
            <w:r w:rsidR="00E071DE" w:rsidRPr="00E071DE">
              <w:rPr>
                <w:rStyle w:val="Hyperlink"/>
                <w:rFonts w:ascii="Sylfaen" w:hAnsi="Sylfaen"/>
                <w:noProof/>
              </w:rPr>
              <w:t>ჯანდაცვა და სოციალური მდგომარეობა</w:t>
            </w:r>
            <w:r w:rsidR="00E071DE" w:rsidRPr="00E071DE">
              <w:rPr>
                <w:rFonts w:ascii="Sylfaen" w:hAnsi="Sylfaen"/>
                <w:noProof/>
                <w:webHidden/>
              </w:rPr>
              <w:tab/>
            </w:r>
            <w:r w:rsidR="00E071DE" w:rsidRPr="00E071DE">
              <w:rPr>
                <w:rFonts w:ascii="Sylfaen" w:hAnsi="Sylfaen"/>
                <w:noProof/>
                <w:webHidden/>
              </w:rPr>
              <w:fldChar w:fldCharType="begin"/>
            </w:r>
            <w:r w:rsidR="00E071DE" w:rsidRPr="00E071DE">
              <w:rPr>
                <w:rFonts w:ascii="Sylfaen" w:hAnsi="Sylfaen"/>
                <w:noProof/>
                <w:webHidden/>
              </w:rPr>
              <w:instrText xml:space="preserve"> PAGEREF _Toc40051528 \h </w:instrText>
            </w:r>
            <w:r w:rsidR="00E071DE" w:rsidRPr="00E071DE">
              <w:rPr>
                <w:rFonts w:ascii="Sylfaen" w:hAnsi="Sylfaen"/>
                <w:noProof/>
                <w:webHidden/>
              </w:rPr>
            </w:r>
            <w:r w:rsidR="00E071DE" w:rsidRPr="00E071DE">
              <w:rPr>
                <w:rFonts w:ascii="Sylfaen" w:hAnsi="Sylfaen"/>
                <w:noProof/>
                <w:webHidden/>
              </w:rPr>
              <w:fldChar w:fldCharType="separate"/>
            </w:r>
            <w:r w:rsidR="00E071DE" w:rsidRPr="00E071DE">
              <w:rPr>
                <w:rFonts w:ascii="Sylfaen" w:hAnsi="Sylfaen"/>
                <w:noProof/>
                <w:webHidden/>
              </w:rPr>
              <w:t>9</w:t>
            </w:r>
            <w:r w:rsidR="00E071DE" w:rsidRPr="00E071DE">
              <w:rPr>
                <w:rFonts w:ascii="Sylfaen" w:hAnsi="Sylfaen"/>
                <w:noProof/>
                <w:webHidden/>
              </w:rPr>
              <w:fldChar w:fldCharType="end"/>
            </w:r>
          </w:hyperlink>
        </w:p>
        <w:p w14:paraId="6E97762B" w14:textId="77777777" w:rsidR="00E071DE" w:rsidRPr="00E071DE" w:rsidRDefault="00B5244C">
          <w:pPr>
            <w:pStyle w:val="TOC2"/>
            <w:rPr>
              <w:rFonts w:ascii="Sylfaen" w:hAnsi="Sylfaen" w:cstheme="minorBidi"/>
              <w:noProof/>
            </w:rPr>
          </w:pPr>
          <w:hyperlink w:anchor="_Toc40051529" w:history="1">
            <w:r w:rsidR="00E071DE" w:rsidRPr="00E071DE">
              <w:rPr>
                <w:rStyle w:val="Hyperlink"/>
                <w:rFonts w:ascii="Sylfaen" w:hAnsi="Sylfaen"/>
                <w:noProof/>
                <w:lang w:val="ka-GE"/>
              </w:rPr>
              <w:t xml:space="preserve">2.5 </w:t>
            </w:r>
            <w:r w:rsidR="00E071DE" w:rsidRPr="00E071DE">
              <w:rPr>
                <w:rStyle w:val="Hyperlink"/>
                <w:rFonts w:ascii="Sylfaen" w:hAnsi="Sylfaen"/>
                <w:noProof/>
              </w:rPr>
              <w:t>განათლება, კულტურა და სპორტი</w:t>
            </w:r>
            <w:r w:rsidR="00E071DE" w:rsidRPr="00E071DE">
              <w:rPr>
                <w:rFonts w:ascii="Sylfaen" w:hAnsi="Sylfaen"/>
                <w:noProof/>
                <w:webHidden/>
              </w:rPr>
              <w:tab/>
            </w:r>
            <w:r w:rsidR="00E071DE" w:rsidRPr="00E071DE">
              <w:rPr>
                <w:rFonts w:ascii="Sylfaen" w:hAnsi="Sylfaen"/>
                <w:noProof/>
                <w:webHidden/>
              </w:rPr>
              <w:fldChar w:fldCharType="begin"/>
            </w:r>
            <w:r w:rsidR="00E071DE" w:rsidRPr="00E071DE">
              <w:rPr>
                <w:rFonts w:ascii="Sylfaen" w:hAnsi="Sylfaen"/>
                <w:noProof/>
                <w:webHidden/>
              </w:rPr>
              <w:instrText xml:space="preserve"> PAGEREF _Toc40051529 \h </w:instrText>
            </w:r>
            <w:r w:rsidR="00E071DE" w:rsidRPr="00E071DE">
              <w:rPr>
                <w:rFonts w:ascii="Sylfaen" w:hAnsi="Sylfaen"/>
                <w:noProof/>
                <w:webHidden/>
              </w:rPr>
            </w:r>
            <w:r w:rsidR="00E071DE" w:rsidRPr="00E071DE">
              <w:rPr>
                <w:rFonts w:ascii="Sylfaen" w:hAnsi="Sylfaen"/>
                <w:noProof/>
                <w:webHidden/>
              </w:rPr>
              <w:fldChar w:fldCharType="separate"/>
            </w:r>
            <w:r w:rsidR="00E071DE" w:rsidRPr="00E071DE">
              <w:rPr>
                <w:rFonts w:ascii="Sylfaen" w:hAnsi="Sylfaen"/>
                <w:noProof/>
                <w:webHidden/>
              </w:rPr>
              <w:t>10</w:t>
            </w:r>
            <w:r w:rsidR="00E071DE" w:rsidRPr="00E071DE">
              <w:rPr>
                <w:rFonts w:ascii="Sylfaen" w:hAnsi="Sylfaen"/>
                <w:noProof/>
                <w:webHidden/>
              </w:rPr>
              <w:fldChar w:fldCharType="end"/>
            </w:r>
          </w:hyperlink>
        </w:p>
        <w:p w14:paraId="439D4AA7" w14:textId="77777777" w:rsidR="00E071DE" w:rsidRPr="00E071DE" w:rsidRDefault="00B5244C">
          <w:pPr>
            <w:pStyle w:val="TOC2"/>
            <w:rPr>
              <w:rFonts w:ascii="Sylfaen" w:hAnsi="Sylfaen" w:cstheme="minorBidi"/>
              <w:noProof/>
            </w:rPr>
          </w:pPr>
          <w:hyperlink w:anchor="_Toc40051530" w:history="1">
            <w:r w:rsidR="00E071DE" w:rsidRPr="00E071DE">
              <w:rPr>
                <w:rStyle w:val="Hyperlink"/>
                <w:rFonts w:ascii="Sylfaen" w:hAnsi="Sylfaen"/>
                <w:noProof/>
                <w:lang w:val="ka-GE"/>
              </w:rPr>
              <w:t>2.6 გარემოს დაცვა</w:t>
            </w:r>
            <w:r w:rsidR="00E071DE" w:rsidRPr="00E071DE">
              <w:rPr>
                <w:rFonts w:ascii="Sylfaen" w:hAnsi="Sylfaen"/>
                <w:noProof/>
                <w:webHidden/>
              </w:rPr>
              <w:tab/>
            </w:r>
            <w:r w:rsidR="00E071DE" w:rsidRPr="00E071DE">
              <w:rPr>
                <w:rFonts w:ascii="Sylfaen" w:hAnsi="Sylfaen"/>
                <w:noProof/>
                <w:webHidden/>
              </w:rPr>
              <w:fldChar w:fldCharType="begin"/>
            </w:r>
            <w:r w:rsidR="00E071DE" w:rsidRPr="00E071DE">
              <w:rPr>
                <w:rFonts w:ascii="Sylfaen" w:hAnsi="Sylfaen"/>
                <w:noProof/>
                <w:webHidden/>
              </w:rPr>
              <w:instrText xml:space="preserve"> PAGEREF _Toc40051530 \h </w:instrText>
            </w:r>
            <w:r w:rsidR="00E071DE" w:rsidRPr="00E071DE">
              <w:rPr>
                <w:rFonts w:ascii="Sylfaen" w:hAnsi="Sylfaen"/>
                <w:noProof/>
                <w:webHidden/>
              </w:rPr>
            </w:r>
            <w:r w:rsidR="00E071DE" w:rsidRPr="00E071DE">
              <w:rPr>
                <w:rFonts w:ascii="Sylfaen" w:hAnsi="Sylfaen"/>
                <w:noProof/>
                <w:webHidden/>
              </w:rPr>
              <w:fldChar w:fldCharType="separate"/>
            </w:r>
            <w:r w:rsidR="00E071DE" w:rsidRPr="00E071DE">
              <w:rPr>
                <w:rFonts w:ascii="Sylfaen" w:hAnsi="Sylfaen"/>
                <w:noProof/>
                <w:webHidden/>
              </w:rPr>
              <w:t>11</w:t>
            </w:r>
            <w:r w:rsidR="00E071DE" w:rsidRPr="00E071DE">
              <w:rPr>
                <w:rFonts w:ascii="Sylfaen" w:hAnsi="Sylfaen"/>
                <w:noProof/>
                <w:webHidden/>
              </w:rPr>
              <w:fldChar w:fldCharType="end"/>
            </w:r>
          </w:hyperlink>
        </w:p>
        <w:p w14:paraId="0445CC67" w14:textId="77777777" w:rsidR="00E071DE" w:rsidRPr="00E071DE" w:rsidRDefault="00B5244C">
          <w:pPr>
            <w:pStyle w:val="TOC2"/>
            <w:rPr>
              <w:rFonts w:ascii="Sylfaen" w:hAnsi="Sylfaen" w:cstheme="minorBidi"/>
              <w:noProof/>
            </w:rPr>
          </w:pPr>
          <w:hyperlink w:anchor="_Toc40051531" w:history="1">
            <w:r w:rsidR="00E071DE" w:rsidRPr="00E071DE">
              <w:rPr>
                <w:rStyle w:val="Hyperlink"/>
                <w:rFonts w:ascii="Sylfaen" w:hAnsi="Sylfaen"/>
                <w:noProof/>
                <w:lang w:val="ka-GE"/>
              </w:rPr>
              <w:t>2.7 მუნიციპალური სერვისები და მმართველობა</w:t>
            </w:r>
            <w:r w:rsidR="00E071DE" w:rsidRPr="00E071DE">
              <w:rPr>
                <w:rFonts w:ascii="Sylfaen" w:hAnsi="Sylfaen"/>
                <w:noProof/>
                <w:webHidden/>
              </w:rPr>
              <w:tab/>
            </w:r>
            <w:r w:rsidR="00E071DE" w:rsidRPr="00E071DE">
              <w:rPr>
                <w:rFonts w:ascii="Sylfaen" w:hAnsi="Sylfaen"/>
                <w:noProof/>
                <w:webHidden/>
              </w:rPr>
              <w:fldChar w:fldCharType="begin"/>
            </w:r>
            <w:r w:rsidR="00E071DE" w:rsidRPr="00E071DE">
              <w:rPr>
                <w:rFonts w:ascii="Sylfaen" w:hAnsi="Sylfaen"/>
                <w:noProof/>
                <w:webHidden/>
              </w:rPr>
              <w:instrText xml:space="preserve"> PAGEREF _Toc40051531 \h </w:instrText>
            </w:r>
            <w:r w:rsidR="00E071DE" w:rsidRPr="00E071DE">
              <w:rPr>
                <w:rFonts w:ascii="Sylfaen" w:hAnsi="Sylfaen"/>
                <w:noProof/>
                <w:webHidden/>
              </w:rPr>
            </w:r>
            <w:r w:rsidR="00E071DE" w:rsidRPr="00E071DE">
              <w:rPr>
                <w:rFonts w:ascii="Sylfaen" w:hAnsi="Sylfaen"/>
                <w:noProof/>
                <w:webHidden/>
              </w:rPr>
              <w:fldChar w:fldCharType="separate"/>
            </w:r>
            <w:r w:rsidR="00E071DE" w:rsidRPr="00E071DE">
              <w:rPr>
                <w:rFonts w:ascii="Sylfaen" w:hAnsi="Sylfaen"/>
                <w:noProof/>
                <w:webHidden/>
              </w:rPr>
              <w:t>12</w:t>
            </w:r>
            <w:r w:rsidR="00E071DE" w:rsidRPr="00E071DE">
              <w:rPr>
                <w:rFonts w:ascii="Sylfaen" w:hAnsi="Sylfaen"/>
                <w:noProof/>
                <w:webHidden/>
              </w:rPr>
              <w:fldChar w:fldCharType="end"/>
            </w:r>
          </w:hyperlink>
        </w:p>
        <w:p w14:paraId="04BF35D5" w14:textId="77777777" w:rsidR="00E071DE" w:rsidRPr="00E071DE" w:rsidRDefault="00B5244C">
          <w:pPr>
            <w:pStyle w:val="TOC1"/>
            <w:rPr>
              <w:rFonts w:ascii="Sylfaen" w:hAnsi="Sylfaen" w:cstheme="minorBidi"/>
              <w:b w:val="0"/>
            </w:rPr>
          </w:pPr>
          <w:hyperlink w:anchor="_Toc40051532" w:history="1">
            <w:r w:rsidR="00E071DE" w:rsidRPr="00E071DE">
              <w:rPr>
                <w:rStyle w:val="Hyperlink"/>
                <w:rFonts w:ascii="Sylfaen" w:hAnsi="Sylfaen"/>
              </w:rPr>
              <w:t>3.</w:t>
            </w:r>
            <w:r w:rsidR="00E071DE" w:rsidRPr="00E071DE">
              <w:rPr>
                <w:rFonts w:ascii="Sylfaen" w:hAnsi="Sylfaen" w:cstheme="minorBidi"/>
                <w:b w:val="0"/>
              </w:rPr>
              <w:tab/>
            </w:r>
            <w:r w:rsidR="00E071DE" w:rsidRPr="00E071DE">
              <w:rPr>
                <w:rStyle w:val="Hyperlink"/>
                <w:rFonts w:ascii="Sylfaen" w:hAnsi="Sylfaen"/>
              </w:rPr>
              <w:t>SWOT ანალიზი</w:t>
            </w:r>
            <w:r w:rsidR="00E071DE" w:rsidRPr="00E071DE">
              <w:rPr>
                <w:rFonts w:ascii="Sylfaen" w:hAnsi="Sylfaen"/>
                <w:webHidden/>
              </w:rPr>
              <w:tab/>
            </w:r>
            <w:r w:rsidR="00E071DE" w:rsidRPr="00E071DE">
              <w:rPr>
                <w:rFonts w:ascii="Sylfaen" w:hAnsi="Sylfaen"/>
                <w:webHidden/>
              </w:rPr>
              <w:fldChar w:fldCharType="begin"/>
            </w:r>
            <w:r w:rsidR="00E071DE" w:rsidRPr="00E071DE">
              <w:rPr>
                <w:rFonts w:ascii="Sylfaen" w:hAnsi="Sylfaen"/>
                <w:webHidden/>
              </w:rPr>
              <w:instrText xml:space="preserve"> PAGEREF _Toc40051532 \h </w:instrText>
            </w:r>
            <w:r w:rsidR="00E071DE" w:rsidRPr="00E071DE">
              <w:rPr>
                <w:rFonts w:ascii="Sylfaen" w:hAnsi="Sylfaen"/>
                <w:webHidden/>
              </w:rPr>
            </w:r>
            <w:r w:rsidR="00E071DE" w:rsidRPr="00E071DE">
              <w:rPr>
                <w:rFonts w:ascii="Sylfaen" w:hAnsi="Sylfaen"/>
                <w:webHidden/>
              </w:rPr>
              <w:fldChar w:fldCharType="separate"/>
            </w:r>
            <w:r w:rsidR="00E071DE" w:rsidRPr="00E071DE">
              <w:rPr>
                <w:rFonts w:ascii="Sylfaen" w:hAnsi="Sylfaen"/>
                <w:webHidden/>
              </w:rPr>
              <w:t>14</w:t>
            </w:r>
            <w:r w:rsidR="00E071DE" w:rsidRPr="00E071DE">
              <w:rPr>
                <w:rFonts w:ascii="Sylfaen" w:hAnsi="Sylfaen"/>
                <w:webHidden/>
              </w:rPr>
              <w:fldChar w:fldCharType="end"/>
            </w:r>
          </w:hyperlink>
        </w:p>
        <w:p w14:paraId="3680D883" w14:textId="77777777" w:rsidR="00E071DE" w:rsidRPr="00E071DE" w:rsidRDefault="00B5244C">
          <w:pPr>
            <w:pStyle w:val="TOC1"/>
            <w:rPr>
              <w:rFonts w:ascii="Sylfaen" w:hAnsi="Sylfaen" w:cstheme="minorBidi"/>
              <w:b w:val="0"/>
            </w:rPr>
          </w:pPr>
          <w:hyperlink w:anchor="_Toc40051533" w:history="1">
            <w:r w:rsidR="00E071DE" w:rsidRPr="00E071DE">
              <w:rPr>
                <w:rStyle w:val="Hyperlink"/>
                <w:rFonts w:ascii="Sylfaen" w:hAnsi="Sylfaen"/>
              </w:rPr>
              <w:t>4.</w:t>
            </w:r>
            <w:r w:rsidR="00E071DE" w:rsidRPr="00E071DE">
              <w:rPr>
                <w:rFonts w:ascii="Sylfaen" w:hAnsi="Sylfaen" w:cstheme="minorBidi"/>
                <w:b w:val="0"/>
              </w:rPr>
              <w:tab/>
            </w:r>
            <w:r w:rsidR="00E071DE" w:rsidRPr="00E071DE">
              <w:rPr>
                <w:rStyle w:val="Hyperlink"/>
                <w:rFonts w:ascii="Sylfaen" w:hAnsi="Sylfaen"/>
              </w:rPr>
              <w:t>განხორციელების მექანიზმი</w:t>
            </w:r>
            <w:r w:rsidR="00E071DE" w:rsidRPr="00E071DE">
              <w:rPr>
                <w:rFonts w:ascii="Sylfaen" w:hAnsi="Sylfaen"/>
                <w:webHidden/>
              </w:rPr>
              <w:tab/>
            </w:r>
            <w:r w:rsidR="00E071DE" w:rsidRPr="00E071DE">
              <w:rPr>
                <w:rFonts w:ascii="Sylfaen" w:hAnsi="Sylfaen"/>
                <w:webHidden/>
              </w:rPr>
              <w:fldChar w:fldCharType="begin"/>
            </w:r>
            <w:r w:rsidR="00E071DE" w:rsidRPr="00E071DE">
              <w:rPr>
                <w:rFonts w:ascii="Sylfaen" w:hAnsi="Sylfaen"/>
                <w:webHidden/>
              </w:rPr>
              <w:instrText xml:space="preserve"> PAGEREF _Toc40051533 \h </w:instrText>
            </w:r>
            <w:r w:rsidR="00E071DE" w:rsidRPr="00E071DE">
              <w:rPr>
                <w:rFonts w:ascii="Sylfaen" w:hAnsi="Sylfaen"/>
                <w:webHidden/>
              </w:rPr>
            </w:r>
            <w:r w:rsidR="00E071DE" w:rsidRPr="00E071DE">
              <w:rPr>
                <w:rFonts w:ascii="Sylfaen" w:hAnsi="Sylfaen"/>
                <w:webHidden/>
              </w:rPr>
              <w:fldChar w:fldCharType="separate"/>
            </w:r>
            <w:r w:rsidR="00E071DE" w:rsidRPr="00E071DE">
              <w:rPr>
                <w:rFonts w:ascii="Sylfaen" w:hAnsi="Sylfaen"/>
                <w:webHidden/>
              </w:rPr>
              <w:t>16</w:t>
            </w:r>
            <w:r w:rsidR="00E071DE" w:rsidRPr="00E071DE">
              <w:rPr>
                <w:rFonts w:ascii="Sylfaen" w:hAnsi="Sylfaen"/>
                <w:webHidden/>
              </w:rPr>
              <w:fldChar w:fldCharType="end"/>
            </w:r>
          </w:hyperlink>
        </w:p>
        <w:p w14:paraId="07FEF2E8" w14:textId="77777777" w:rsidR="00E071DE" w:rsidRPr="00E071DE" w:rsidRDefault="00B5244C">
          <w:pPr>
            <w:pStyle w:val="TOC1"/>
            <w:rPr>
              <w:rFonts w:ascii="Sylfaen" w:hAnsi="Sylfaen" w:cstheme="minorBidi"/>
              <w:b w:val="0"/>
            </w:rPr>
          </w:pPr>
          <w:hyperlink w:anchor="_Toc40051534" w:history="1">
            <w:r w:rsidR="00E071DE" w:rsidRPr="00E071DE">
              <w:rPr>
                <w:rStyle w:val="Hyperlink"/>
                <w:rFonts w:ascii="Sylfaen" w:hAnsi="Sylfaen"/>
              </w:rPr>
              <w:t>5.</w:t>
            </w:r>
            <w:r w:rsidR="00E071DE" w:rsidRPr="00E071DE">
              <w:rPr>
                <w:rFonts w:ascii="Sylfaen" w:hAnsi="Sylfaen" w:cstheme="minorBidi"/>
                <w:b w:val="0"/>
              </w:rPr>
              <w:tab/>
            </w:r>
            <w:r w:rsidR="00E071DE" w:rsidRPr="00E071DE">
              <w:rPr>
                <w:rStyle w:val="Hyperlink"/>
                <w:rFonts w:ascii="Sylfaen" w:hAnsi="Sylfaen"/>
              </w:rPr>
              <w:t>მონიტორინგი და შეფასება</w:t>
            </w:r>
            <w:r w:rsidR="00E071DE" w:rsidRPr="00E071DE">
              <w:rPr>
                <w:rFonts w:ascii="Sylfaen" w:hAnsi="Sylfaen"/>
                <w:webHidden/>
              </w:rPr>
              <w:tab/>
            </w:r>
            <w:r w:rsidR="00E071DE" w:rsidRPr="00E071DE">
              <w:rPr>
                <w:rFonts w:ascii="Sylfaen" w:hAnsi="Sylfaen"/>
                <w:webHidden/>
              </w:rPr>
              <w:fldChar w:fldCharType="begin"/>
            </w:r>
            <w:r w:rsidR="00E071DE" w:rsidRPr="00E071DE">
              <w:rPr>
                <w:rFonts w:ascii="Sylfaen" w:hAnsi="Sylfaen"/>
                <w:webHidden/>
              </w:rPr>
              <w:instrText xml:space="preserve"> PAGEREF _Toc40051534 \h </w:instrText>
            </w:r>
            <w:r w:rsidR="00E071DE" w:rsidRPr="00E071DE">
              <w:rPr>
                <w:rFonts w:ascii="Sylfaen" w:hAnsi="Sylfaen"/>
                <w:webHidden/>
              </w:rPr>
            </w:r>
            <w:r w:rsidR="00E071DE" w:rsidRPr="00E071DE">
              <w:rPr>
                <w:rFonts w:ascii="Sylfaen" w:hAnsi="Sylfaen"/>
                <w:webHidden/>
              </w:rPr>
              <w:fldChar w:fldCharType="separate"/>
            </w:r>
            <w:r w:rsidR="00E071DE" w:rsidRPr="00E071DE">
              <w:rPr>
                <w:rFonts w:ascii="Sylfaen" w:hAnsi="Sylfaen"/>
                <w:webHidden/>
              </w:rPr>
              <w:t>20</w:t>
            </w:r>
            <w:r w:rsidR="00E071DE" w:rsidRPr="00E071DE">
              <w:rPr>
                <w:rFonts w:ascii="Sylfaen" w:hAnsi="Sylfaen"/>
                <w:webHidden/>
              </w:rPr>
              <w:fldChar w:fldCharType="end"/>
            </w:r>
          </w:hyperlink>
        </w:p>
        <w:p w14:paraId="5AB97589" w14:textId="77777777" w:rsidR="00E071DE" w:rsidRPr="00E071DE" w:rsidRDefault="00B5244C">
          <w:pPr>
            <w:pStyle w:val="TOC1"/>
            <w:rPr>
              <w:rFonts w:ascii="Sylfaen" w:hAnsi="Sylfaen" w:cstheme="minorBidi"/>
              <w:b w:val="0"/>
            </w:rPr>
          </w:pPr>
          <w:hyperlink w:anchor="_Toc40051535" w:history="1">
            <w:r w:rsidR="00E071DE" w:rsidRPr="00E071DE">
              <w:rPr>
                <w:rStyle w:val="Hyperlink"/>
                <w:rFonts w:ascii="Sylfaen" w:hAnsi="Sylfaen"/>
                <w:lang w:val="ka-GE"/>
              </w:rPr>
              <w:t>დანართი</w:t>
            </w:r>
            <w:r w:rsidR="00E071DE" w:rsidRPr="00E071DE">
              <w:rPr>
                <w:rFonts w:ascii="Sylfaen" w:hAnsi="Sylfaen"/>
                <w:webHidden/>
              </w:rPr>
              <w:tab/>
            </w:r>
            <w:r w:rsidR="00E071DE" w:rsidRPr="00E071DE">
              <w:rPr>
                <w:rFonts w:ascii="Sylfaen" w:hAnsi="Sylfaen"/>
                <w:webHidden/>
              </w:rPr>
              <w:fldChar w:fldCharType="begin"/>
            </w:r>
            <w:r w:rsidR="00E071DE" w:rsidRPr="00E071DE">
              <w:rPr>
                <w:rFonts w:ascii="Sylfaen" w:hAnsi="Sylfaen"/>
                <w:webHidden/>
              </w:rPr>
              <w:instrText xml:space="preserve"> PAGEREF _Toc40051535 \h </w:instrText>
            </w:r>
            <w:r w:rsidR="00E071DE" w:rsidRPr="00E071DE">
              <w:rPr>
                <w:rFonts w:ascii="Sylfaen" w:hAnsi="Sylfaen"/>
                <w:webHidden/>
              </w:rPr>
            </w:r>
            <w:r w:rsidR="00E071DE" w:rsidRPr="00E071DE">
              <w:rPr>
                <w:rFonts w:ascii="Sylfaen" w:hAnsi="Sylfaen"/>
                <w:webHidden/>
              </w:rPr>
              <w:fldChar w:fldCharType="separate"/>
            </w:r>
            <w:r w:rsidR="00E071DE" w:rsidRPr="00E071DE">
              <w:rPr>
                <w:rFonts w:ascii="Sylfaen" w:hAnsi="Sylfaen"/>
                <w:webHidden/>
              </w:rPr>
              <w:t>22</w:t>
            </w:r>
            <w:r w:rsidR="00E071DE" w:rsidRPr="00E071DE">
              <w:rPr>
                <w:rFonts w:ascii="Sylfaen" w:hAnsi="Sylfaen"/>
                <w:webHidden/>
              </w:rPr>
              <w:fldChar w:fldCharType="end"/>
            </w:r>
          </w:hyperlink>
        </w:p>
        <w:p w14:paraId="7EEA1FE9" w14:textId="21C29EF3" w:rsidR="00CA46B0" w:rsidRPr="00E071DE" w:rsidRDefault="000F2AAF" w:rsidP="00CA46B0">
          <w:pPr>
            <w:spacing w:line="360" w:lineRule="auto"/>
          </w:pPr>
          <w:r w:rsidRPr="00E071DE">
            <w:rPr>
              <w:b/>
              <w:bCs/>
              <w:noProof/>
            </w:rPr>
            <w:fldChar w:fldCharType="end"/>
          </w:r>
        </w:p>
      </w:sdtContent>
    </w:sdt>
    <w:p w14:paraId="76D71CFC" w14:textId="77777777" w:rsidR="00CA46B0" w:rsidRPr="00E071DE" w:rsidRDefault="00CA46B0" w:rsidP="00CA46B0">
      <w:pPr>
        <w:spacing w:line="360" w:lineRule="auto"/>
        <w:jc w:val="center"/>
        <w:rPr>
          <w:b/>
          <w:sz w:val="40"/>
        </w:rPr>
      </w:pPr>
    </w:p>
    <w:p w14:paraId="357FECC1" w14:textId="77777777" w:rsidR="00601DF4" w:rsidRPr="00E071DE" w:rsidRDefault="00601DF4">
      <w:pPr>
        <w:jc w:val="left"/>
        <w:rPr>
          <w:rFonts w:eastAsiaTheme="majorEastAsia" w:cstheme="majorBidi"/>
          <w:b/>
          <w:color w:val="262626" w:themeColor="text1" w:themeTint="D9"/>
          <w:sz w:val="40"/>
          <w:szCs w:val="40"/>
        </w:rPr>
      </w:pPr>
      <w:r w:rsidRPr="00E071DE">
        <w:br w:type="page"/>
      </w:r>
    </w:p>
    <w:p w14:paraId="07AA6FAC" w14:textId="77777777" w:rsidR="008F722D" w:rsidRPr="00E071DE" w:rsidRDefault="00671C93" w:rsidP="0092710D">
      <w:pPr>
        <w:pStyle w:val="Heading1"/>
      </w:pPr>
      <w:bookmarkStart w:id="0" w:name="_Toc40051522"/>
      <w:r w:rsidRPr="00E071DE">
        <w:lastRenderedPageBreak/>
        <w:t>წინასიტყვაობა</w:t>
      </w:r>
      <w:bookmarkEnd w:id="0"/>
    </w:p>
    <w:p w14:paraId="308ADEDF" w14:textId="1E95B733" w:rsidR="008F722D" w:rsidRPr="00E071DE" w:rsidRDefault="00202BF3" w:rsidP="00903A4F">
      <w:r w:rsidRPr="00E071DE">
        <w:rPr>
          <w:lang w:val="ka-GE"/>
        </w:rPr>
        <w:t>ცაგერის</w:t>
      </w:r>
      <w:r w:rsidR="008F722D" w:rsidRPr="00E071DE">
        <w:t xml:space="preserve"> მუნიციპალიტეტის საშუალოვადიანი </w:t>
      </w:r>
      <w:r w:rsidR="00C22F60" w:rsidRPr="00E071DE">
        <w:rPr>
          <w:lang w:val="ka-GE"/>
        </w:rPr>
        <w:t>განვითარების</w:t>
      </w:r>
      <w:r w:rsidR="008F722D" w:rsidRPr="00E071DE">
        <w:t xml:space="preserve"> დოკუმენტი (2020 - 2023) წარმოადგენს </w:t>
      </w:r>
      <w:r w:rsidR="0067382A" w:rsidRPr="00E071DE">
        <w:t xml:space="preserve"> </w:t>
      </w:r>
      <w:r w:rsidR="008F722D" w:rsidRPr="00E071DE">
        <w:t xml:space="preserve">მუნიციპალიტეტის სოციალური და ეკონომიკური განვითარების მიზნით მტკიცებულებებზე დაფუძნებულ და დაინტერესებული მხარეების თანამონაწილეობით შემუშავებულ დოკუმენტს, რაც გამოიხატება არსებული საჭიროებების შესწავლაში, </w:t>
      </w:r>
      <w:r w:rsidR="00C22F60" w:rsidRPr="00E071DE">
        <w:rPr>
          <w:lang w:val="ka-GE"/>
        </w:rPr>
        <w:t>მიზნებისა და ამოცანების</w:t>
      </w:r>
      <w:r w:rsidR="008F722D" w:rsidRPr="00E071DE">
        <w:t xml:space="preserve"> განსაზღვრაში და მათ მისაღწევად საჭირო ღონისძიებების შემუშავებასა და განხორციელებაში.</w:t>
      </w:r>
    </w:p>
    <w:p w14:paraId="5A94CC21" w14:textId="237521E4" w:rsidR="00681AA6" w:rsidRPr="00E071DE" w:rsidRDefault="00202BF3" w:rsidP="00903A4F">
      <w:r w:rsidRPr="00E071DE">
        <w:rPr>
          <w:lang w:val="ka-GE"/>
        </w:rPr>
        <w:t>ცაგერის</w:t>
      </w:r>
      <w:r w:rsidR="008F722D" w:rsidRPr="00E071DE">
        <w:t xml:space="preserve"> მუნიციპალიტეტის საშუალოვადიანი განვითარების დოკუმენტი წარმოადგენს </w:t>
      </w:r>
      <w:r w:rsidRPr="00E071DE">
        <w:rPr>
          <w:lang w:val="ka-GE"/>
        </w:rPr>
        <w:t>ცაგერის</w:t>
      </w:r>
      <w:r w:rsidR="008F722D" w:rsidRPr="00E071DE">
        <w:t xml:space="preserve"> საშუალოვადიან სოციალურ-ეკონომიკური განვითარების ძირითად გეგმას, რომელიც ასახავს ადგილობრივ მთავარ  მიზნებს, ამოცანებს და მათი მიღწევის კონკრეტულ მექანიზმებს.</w:t>
      </w:r>
    </w:p>
    <w:p w14:paraId="1967F3E5" w14:textId="77777777" w:rsidR="00681AA6" w:rsidRPr="00E071DE" w:rsidRDefault="00681AA6" w:rsidP="00903A4F">
      <w:pPr>
        <w:rPr>
          <w:lang w:val="ka-GE"/>
        </w:rPr>
      </w:pPr>
      <w:r w:rsidRPr="00E071DE">
        <w:rPr>
          <w:lang w:val="ka-GE"/>
        </w:rPr>
        <w:t xml:space="preserve">მუნიციპალიტეტის საშუალოვადიანი განვითარების დოკუმენტის შემუშავების პროცესი ითვალისწინებდა მაღალ სამოქალაქო აქტივობას და ინტერესთა ყველა ჯგუფის შეხედულების გაანალიზებას. სწორედ, თანამონაწილეობით პრინციპს ეფუძნება დოკუმენტის შემუშავების პროცესი და წარმოადგენს კომპლექსურ მიდგომას გააერთიანოს სხვადასხვა მხარეების ინტერესები, მოსაზრებები, პრიორიტეტები და პრობლემების გადაჭრის ხედვა, განვითარებისა და პროგრესის საზიარო მიზნის მისაღწევად.  </w:t>
      </w:r>
    </w:p>
    <w:p w14:paraId="44044CDE" w14:textId="77777777" w:rsidR="00681AA6" w:rsidRPr="00E071DE" w:rsidRDefault="00681AA6" w:rsidP="00903A4F">
      <w:pPr>
        <w:rPr>
          <w:lang w:val="ka-GE"/>
        </w:rPr>
      </w:pPr>
      <w:r w:rsidRPr="00E071DE">
        <w:rPr>
          <w:lang w:val="ka-GE"/>
        </w:rPr>
        <w:t>დოკუმენტის შემუშავების პროცესის ინიციატორი იყო მუნიციპალიტეტის მერი, რომელმაც ჩამოაყალიბა დოკუმენტის შემუშავებაზე პასუხისმგებელი დაგეგმვის სამუშაო ჯგუფი. დაგეგმვის სამუშაო ჯგუფმა იხელმძღვანელა პროექტის ფარგლებში შექმნილი „მუნიციპალიტეტის საშუალოვადიანი განვითარების დოკუმენტის შედგენის პრაქტიკული სახელმძღვანელო“ მეთოდოლოგიით და უზრუნველყო დაგეგმვის პროცესში სამოქალაქო და კერძო სექტორის მაღალი ჩართულობა, ქალებისა და ახალგაზრდების აქტიური მონაწილეობით.</w:t>
      </w:r>
      <w:r w:rsidR="00F12B66" w:rsidRPr="00E071DE">
        <w:t xml:space="preserve"> </w:t>
      </w:r>
      <w:r w:rsidRPr="00E071DE">
        <w:rPr>
          <w:lang w:val="ka-GE"/>
        </w:rPr>
        <w:t>სამუშაო ჯგუფის შემადგენლობის განსაზღვრისას გათვალისწინებულ იქნას მრავალფეროვანი აუდიტორიის მონაწილეობა და ჩართულობა დაგეგმვის პროცესში.</w:t>
      </w:r>
    </w:p>
    <w:p w14:paraId="7405AEB9" w14:textId="77777777" w:rsidR="00C3183D" w:rsidRPr="00E071DE" w:rsidRDefault="00C3183D" w:rsidP="00903A4F"/>
    <w:p w14:paraId="190CD364" w14:textId="77777777" w:rsidR="008F722D" w:rsidRPr="00E071DE" w:rsidRDefault="008F722D" w:rsidP="00CA46B0">
      <w:pPr>
        <w:spacing w:line="360" w:lineRule="auto"/>
      </w:pPr>
    </w:p>
    <w:p w14:paraId="1C165143" w14:textId="77777777" w:rsidR="00C6043D" w:rsidRPr="00E071DE" w:rsidRDefault="008F722D" w:rsidP="00E3392A">
      <w:pPr>
        <w:spacing w:line="360" w:lineRule="auto"/>
        <w:jc w:val="left"/>
        <w:rPr>
          <w:lang w:val="ka-GE"/>
        </w:rPr>
      </w:pPr>
      <w:r w:rsidRPr="00E071DE">
        <w:br w:type="page"/>
      </w:r>
    </w:p>
    <w:p w14:paraId="1F383815" w14:textId="77777777" w:rsidR="008F722D" w:rsidRPr="00E071DE" w:rsidRDefault="008F722D" w:rsidP="00745ECD">
      <w:pPr>
        <w:pStyle w:val="Heading1"/>
        <w:numPr>
          <w:ilvl w:val="0"/>
          <w:numId w:val="15"/>
        </w:numPr>
        <w:tabs>
          <w:tab w:val="left" w:pos="900"/>
        </w:tabs>
        <w:spacing w:before="0" w:line="276" w:lineRule="auto"/>
        <w:rPr>
          <w:szCs w:val="32"/>
        </w:rPr>
      </w:pPr>
      <w:bookmarkStart w:id="1" w:name="_Toc40051523"/>
      <w:r w:rsidRPr="00E071DE">
        <w:rPr>
          <w:szCs w:val="32"/>
        </w:rPr>
        <w:lastRenderedPageBreak/>
        <w:t>მუნიციპალიტეტის</w:t>
      </w:r>
      <w:r w:rsidR="000E5BB6" w:rsidRPr="00E071DE">
        <w:rPr>
          <w:szCs w:val="32"/>
          <w:lang w:val="ka-GE"/>
        </w:rPr>
        <w:t xml:space="preserve"> ხედვა,</w:t>
      </w:r>
      <w:r w:rsidRPr="00E071DE">
        <w:rPr>
          <w:szCs w:val="32"/>
        </w:rPr>
        <w:t xml:space="preserve"> </w:t>
      </w:r>
      <w:r w:rsidR="001F4BCD" w:rsidRPr="00E071DE">
        <w:rPr>
          <w:szCs w:val="32"/>
          <w:lang w:val="ka-GE"/>
        </w:rPr>
        <w:t>მიზ</w:t>
      </w:r>
      <w:r w:rsidR="00840B02" w:rsidRPr="00E071DE">
        <w:rPr>
          <w:szCs w:val="32"/>
          <w:lang w:val="ka-GE"/>
        </w:rPr>
        <w:t>ნები და</w:t>
      </w:r>
      <w:r w:rsidR="001F4BCD" w:rsidRPr="00E071DE">
        <w:rPr>
          <w:szCs w:val="32"/>
          <w:lang w:val="ka-GE"/>
        </w:rPr>
        <w:t xml:space="preserve"> ამოცანები</w:t>
      </w:r>
      <w:bookmarkEnd w:id="1"/>
    </w:p>
    <w:p w14:paraId="4ACC2EB5" w14:textId="2B73C12D" w:rsidR="000E5BB6" w:rsidRPr="00E071DE" w:rsidRDefault="000E5BB6" w:rsidP="000C5EBA">
      <w:pPr>
        <w:spacing w:after="120"/>
      </w:pPr>
      <w:bookmarkStart w:id="2" w:name="_Hlk32317352"/>
      <w:r w:rsidRPr="00E071DE">
        <w:rPr>
          <w:b/>
        </w:rPr>
        <w:t>ცაგერის მუნიციპალიტეტის ხელისუფლების ხედვა</w:t>
      </w:r>
      <w:r w:rsidR="00BB7902" w:rsidRPr="00E071DE">
        <w:rPr>
          <w:b/>
          <w:lang w:val="ka-GE"/>
        </w:rPr>
        <w:t xml:space="preserve">: </w:t>
      </w:r>
      <w:r w:rsidR="000C5EBA" w:rsidRPr="00E071DE">
        <w:rPr>
          <w:lang w:val="ka-GE"/>
        </w:rPr>
        <w:t xml:space="preserve">მუნიციპალიტეტისთვის დამახასიათებელი ეკოლოგიურად სუფთა და უსაფრთხო გარემო. მოწესრიგებული საკურორტო და საყოფაცხოვრებო ინფრასტრუქტურა, რაც ხელს უწყობს ტურიზმის განვითარებას და სასოფლო-სამეურნეო წარმოებას. </w:t>
      </w:r>
    </w:p>
    <w:p w14:paraId="1628AE9F" w14:textId="33FC0275" w:rsidR="000F1DA2" w:rsidRPr="00E071DE" w:rsidRDefault="00EB2331" w:rsidP="000C5EBA">
      <w:pPr>
        <w:spacing w:after="120"/>
        <w:rPr>
          <w:rFonts w:eastAsia="Calibri" w:cs="Times New Roman"/>
          <w:szCs w:val="22"/>
          <w:lang w:val="ka-GE"/>
        </w:rPr>
      </w:pPr>
      <w:r w:rsidRPr="00E071DE">
        <w:rPr>
          <w:rFonts w:eastAsia="Calibri" w:cs="Times New Roman"/>
          <w:szCs w:val="22"/>
          <w:lang w:val="ka-GE"/>
        </w:rPr>
        <w:t>ცაგერის</w:t>
      </w:r>
      <w:r w:rsidR="001F4BCD" w:rsidRPr="00E071DE">
        <w:rPr>
          <w:rFonts w:eastAsia="Calibri" w:cs="Times New Roman"/>
          <w:szCs w:val="22"/>
          <w:lang w:val="ka-GE"/>
        </w:rPr>
        <w:t xml:space="preserve"> მუნიციპალიტეტის ხელისუფლების </w:t>
      </w:r>
      <w:r w:rsidR="000F1DA2" w:rsidRPr="00E071DE">
        <w:rPr>
          <w:rFonts w:eastAsia="Calibri" w:cs="Times New Roman"/>
          <w:szCs w:val="22"/>
          <w:lang w:val="ka-GE"/>
        </w:rPr>
        <w:t>მიზნებია:</w:t>
      </w:r>
    </w:p>
    <w:tbl>
      <w:tblPr>
        <w:tblStyle w:val="TableGrid"/>
        <w:tblW w:w="9847" w:type="dxa"/>
        <w:tblLook w:val="04A0" w:firstRow="1" w:lastRow="0" w:firstColumn="1" w:lastColumn="0" w:noHBand="0" w:noVBand="1"/>
      </w:tblPr>
      <w:tblGrid>
        <w:gridCol w:w="2016"/>
        <w:gridCol w:w="7831"/>
      </w:tblGrid>
      <w:tr w:rsidR="00745ECD" w:rsidRPr="00E071DE" w14:paraId="006FA140" w14:textId="77777777" w:rsidTr="00DA6BF3">
        <w:trPr>
          <w:trHeight w:val="344"/>
        </w:trPr>
        <w:tc>
          <w:tcPr>
            <w:tcW w:w="2016" w:type="dxa"/>
            <w:shd w:val="clear" w:color="auto" w:fill="AEAAAA" w:themeFill="background2" w:themeFillShade="BF"/>
          </w:tcPr>
          <w:p w14:paraId="3B3A571E" w14:textId="77777777" w:rsidR="00745ECD" w:rsidRPr="00E071DE" w:rsidRDefault="00745ECD" w:rsidP="00DA6BF3">
            <w:pPr>
              <w:rPr>
                <w:b/>
                <w:bCs/>
                <w:lang w:val="ka-GE"/>
              </w:rPr>
            </w:pPr>
            <w:bookmarkStart w:id="3" w:name="_Hlk36984614"/>
            <w:r w:rsidRPr="00E071DE">
              <w:rPr>
                <w:b/>
                <w:bCs/>
                <w:lang w:val="ka-GE"/>
              </w:rPr>
              <w:t xml:space="preserve">მიზანი 1. </w:t>
            </w:r>
          </w:p>
        </w:tc>
        <w:tc>
          <w:tcPr>
            <w:tcW w:w="7831" w:type="dxa"/>
            <w:shd w:val="clear" w:color="auto" w:fill="AEAAAA" w:themeFill="background2" w:themeFillShade="BF"/>
          </w:tcPr>
          <w:p w14:paraId="482CF995" w14:textId="7B7FB82E" w:rsidR="00745ECD" w:rsidRPr="00E071DE" w:rsidRDefault="00745ECD" w:rsidP="00DA6BF3">
            <w:pPr>
              <w:rPr>
                <w:b/>
                <w:bCs/>
                <w:lang w:val="ka-GE"/>
              </w:rPr>
            </w:pPr>
            <w:r w:rsidRPr="00E071DE">
              <w:rPr>
                <w:rFonts w:eastAsia="Calibri" w:cs="Times New Roman"/>
                <w:b/>
                <w:lang w:val="ka-GE"/>
              </w:rPr>
              <w:t>ეკოლოგიურად სუფთა პროდუქციის წარმოება და მისი გასაღების ბაზრების შექმნა მუნიციპალიტეტის შიგნით</w:t>
            </w:r>
          </w:p>
        </w:tc>
      </w:tr>
      <w:tr w:rsidR="00745ECD" w:rsidRPr="00E071DE" w14:paraId="363A013F" w14:textId="77777777" w:rsidTr="00DA6BF3">
        <w:trPr>
          <w:trHeight w:val="344"/>
        </w:trPr>
        <w:tc>
          <w:tcPr>
            <w:tcW w:w="2016" w:type="dxa"/>
          </w:tcPr>
          <w:p w14:paraId="5589B8BD" w14:textId="77777777" w:rsidR="00745ECD" w:rsidRPr="00E071DE" w:rsidRDefault="00745ECD" w:rsidP="00DA6BF3">
            <w:pPr>
              <w:rPr>
                <w:lang w:val="ka-GE"/>
              </w:rPr>
            </w:pPr>
            <w:bookmarkStart w:id="4" w:name="_Hlk36366111"/>
            <w:r w:rsidRPr="00E071DE">
              <w:rPr>
                <w:lang w:val="ka-GE"/>
              </w:rPr>
              <w:t>ამოცანა 1.1</w:t>
            </w:r>
          </w:p>
        </w:tc>
        <w:tc>
          <w:tcPr>
            <w:tcW w:w="7831" w:type="dxa"/>
          </w:tcPr>
          <w:p w14:paraId="1F81161C" w14:textId="4FE1AC4F" w:rsidR="00745ECD" w:rsidRPr="00E071DE" w:rsidRDefault="00745ECD" w:rsidP="00DA6BF3">
            <w:pPr>
              <w:rPr>
                <w:rFonts w:eastAsia="Calibri" w:cs="Times New Roman"/>
                <w:lang w:val="ka-GE"/>
              </w:rPr>
            </w:pPr>
            <w:r w:rsidRPr="00E071DE">
              <w:rPr>
                <w:rFonts w:eastAsia="Calibri" w:cs="Times New Roman"/>
                <w:lang w:val="ka-GE"/>
              </w:rPr>
              <w:t>საწარმოო პროცესში ჩართული ადამიანური რესურსის კვალიფიკაციის ამაღლება.</w:t>
            </w:r>
          </w:p>
        </w:tc>
      </w:tr>
      <w:bookmarkEnd w:id="4"/>
      <w:tr w:rsidR="00745ECD" w:rsidRPr="00E071DE" w14:paraId="1FBA1DF0" w14:textId="77777777" w:rsidTr="00DA6BF3">
        <w:trPr>
          <w:trHeight w:val="344"/>
        </w:trPr>
        <w:tc>
          <w:tcPr>
            <w:tcW w:w="2016" w:type="dxa"/>
          </w:tcPr>
          <w:p w14:paraId="6A4E95E4" w14:textId="77777777" w:rsidR="00745ECD" w:rsidRPr="00E071DE" w:rsidRDefault="00745ECD" w:rsidP="00DA6BF3">
            <w:pPr>
              <w:rPr>
                <w:lang w:val="ka-GE"/>
              </w:rPr>
            </w:pPr>
            <w:r w:rsidRPr="00E071DE">
              <w:rPr>
                <w:lang w:val="ka-GE"/>
              </w:rPr>
              <w:t>ამოცანა 1.2</w:t>
            </w:r>
          </w:p>
        </w:tc>
        <w:tc>
          <w:tcPr>
            <w:tcW w:w="7831" w:type="dxa"/>
          </w:tcPr>
          <w:p w14:paraId="63D93B05" w14:textId="3B36D488" w:rsidR="00745ECD" w:rsidRPr="00E071DE" w:rsidRDefault="00745ECD" w:rsidP="00DA6BF3">
            <w:pPr>
              <w:rPr>
                <w:rFonts w:eastAsia="Calibri" w:cs="Times New Roman"/>
                <w:lang w:val="ka-GE"/>
              </w:rPr>
            </w:pPr>
            <w:r w:rsidRPr="00E071DE">
              <w:rPr>
                <w:rFonts w:eastAsia="Calibri" w:cs="Times New Roman"/>
                <w:lang w:val="ka-GE"/>
              </w:rPr>
              <w:t>სასოფლო-სამეურნეო პროდუქციის წარმოების პოცესში თანამედროვე ტექნიკისა და ტექნოლოგიების გამოყენება.</w:t>
            </w:r>
          </w:p>
        </w:tc>
      </w:tr>
      <w:tr w:rsidR="00745ECD" w:rsidRPr="00E071DE" w14:paraId="76B3A077" w14:textId="77777777" w:rsidTr="00DA6BF3">
        <w:trPr>
          <w:trHeight w:val="371"/>
        </w:trPr>
        <w:tc>
          <w:tcPr>
            <w:tcW w:w="2016" w:type="dxa"/>
          </w:tcPr>
          <w:p w14:paraId="421B41FA" w14:textId="77777777" w:rsidR="00745ECD" w:rsidRPr="00E071DE" w:rsidRDefault="00745ECD" w:rsidP="00DA6BF3">
            <w:pPr>
              <w:rPr>
                <w:rFonts w:eastAsia="Calibri" w:cs="Times New Roman"/>
                <w:lang w:val="ka-GE"/>
              </w:rPr>
            </w:pPr>
            <w:r w:rsidRPr="00E071DE">
              <w:rPr>
                <w:rFonts w:eastAsia="Calibri" w:cs="Times New Roman"/>
                <w:lang w:val="ka-GE"/>
              </w:rPr>
              <w:t xml:space="preserve">ამოცანა 1.3 </w:t>
            </w:r>
          </w:p>
        </w:tc>
        <w:tc>
          <w:tcPr>
            <w:tcW w:w="7831" w:type="dxa"/>
          </w:tcPr>
          <w:p w14:paraId="2ABED9BB" w14:textId="0C4A5D47" w:rsidR="00745ECD" w:rsidRPr="00E071DE" w:rsidRDefault="00745ECD" w:rsidP="00DA6BF3">
            <w:pPr>
              <w:pStyle w:val="NoSpacing"/>
              <w:rPr>
                <w:rFonts w:ascii="Sylfaen" w:eastAsia="Calibri" w:hAnsi="Sylfaen" w:cs="Times New Roman"/>
                <w:lang w:val="ka-GE"/>
              </w:rPr>
            </w:pPr>
            <w:r w:rsidRPr="00E071DE">
              <w:rPr>
                <w:rFonts w:ascii="Sylfaen" w:eastAsia="Calibri" w:hAnsi="Sylfaen" w:cs="Times New Roman"/>
                <w:lang w:val="ka-GE"/>
              </w:rPr>
              <w:t>აგრარული ბაზრების მოწყობა ტურისტულად აქტიურ ადგილებში.</w:t>
            </w:r>
          </w:p>
        </w:tc>
      </w:tr>
      <w:tr w:rsidR="00745ECD" w:rsidRPr="00E071DE" w14:paraId="34C7FD18" w14:textId="77777777" w:rsidTr="00DA6BF3">
        <w:trPr>
          <w:trHeight w:val="478"/>
        </w:trPr>
        <w:tc>
          <w:tcPr>
            <w:tcW w:w="2016" w:type="dxa"/>
            <w:shd w:val="clear" w:color="auto" w:fill="AEAAAA" w:themeFill="background2" w:themeFillShade="BF"/>
          </w:tcPr>
          <w:p w14:paraId="4C88FB3D" w14:textId="77777777" w:rsidR="00745ECD" w:rsidRPr="00E071DE" w:rsidRDefault="00745ECD" w:rsidP="00DA6BF3">
            <w:pPr>
              <w:rPr>
                <w:b/>
                <w:bCs/>
                <w:lang w:val="ka-GE"/>
              </w:rPr>
            </w:pPr>
            <w:r w:rsidRPr="00E071DE">
              <w:rPr>
                <w:b/>
                <w:bCs/>
                <w:lang w:val="ka-GE"/>
              </w:rPr>
              <w:t>მიზანი 2.</w:t>
            </w:r>
          </w:p>
        </w:tc>
        <w:tc>
          <w:tcPr>
            <w:tcW w:w="7831" w:type="dxa"/>
            <w:shd w:val="clear" w:color="auto" w:fill="AEAAAA" w:themeFill="background2" w:themeFillShade="BF"/>
          </w:tcPr>
          <w:p w14:paraId="3E1B34DE" w14:textId="5C2C283D" w:rsidR="00745ECD" w:rsidRPr="00E071DE" w:rsidRDefault="00745ECD" w:rsidP="00DA6BF3">
            <w:pPr>
              <w:rPr>
                <w:b/>
                <w:lang w:val="ka-GE"/>
              </w:rPr>
            </w:pPr>
            <w:r w:rsidRPr="00E071DE">
              <w:rPr>
                <w:b/>
                <w:lang w:val="ka-GE"/>
              </w:rPr>
              <w:t>მუნიციპალიტეტის სოციალურ-ეკონომიკური პოტენციალის რეალიზაციის ხელშეწყობა შესაბამისი ინფრასტრუქტურის მოწყობის გზით</w:t>
            </w:r>
          </w:p>
        </w:tc>
      </w:tr>
      <w:tr w:rsidR="00745ECD" w:rsidRPr="00E071DE" w14:paraId="1B976185" w14:textId="77777777" w:rsidTr="00DA6BF3">
        <w:trPr>
          <w:trHeight w:val="344"/>
        </w:trPr>
        <w:tc>
          <w:tcPr>
            <w:tcW w:w="2016" w:type="dxa"/>
          </w:tcPr>
          <w:p w14:paraId="77455064" w14:textId="77777777" w:rsidR="00745ECD" w:rsidRPr="00E071DE" w:rsidRDefault="00745ECD" w:rsidP="00DA6BF3">
            <w:pPr>
              <w:rPr>
                <w:lang w:val="ka-GE"/>
              </w:rPr>
            </w:pPr>
            <w:r w:rsidRPr="00E071DE">
              <w:rPr>
                <w:lang w:val="ka-GE"/>
              </w:rPr>
              <w:t>ამოცანა 2.1</w:t>
            </w:r>
          </w:p>
        </w:tc>
        <w:tc>
          <w:tcPr>
            <w:tcW w:w="7831" w:type="dxa"/>
          </w:tcPr>
          <w:p w14:paraId="392A01E4" w14:textId="744356F9" w:rsidR="00745ECD" w:rsidRPr="00E071DE" w:rsidRDefault="00745ECD" w:rsidP="00DA6BF3">
            <w:pPr>
              <w:rPr>
                <w:lang w:val="ka-GE"/>
              </w:rPr>
            </w:pPr>
            <w:r w:rsidRPr="00E071DE">
              <w:rPr>
                <w:lang w:val="ka-GE"/>
              </w:rPr>
              <w:t>მუნიციპალიტეტის საგზაო და ნაპირსამაგრი ინფრასტრუქტურის გაუმჯობესება.</w:t>
            </w:r>
          </w:p>
        </w:tc>
      </w:tr>
      <w:tr w:rsidR="00745ECD" w:rsidRPr="00E071DE" w14:paraId="21C81B89" w14:textId="77777777" w:rsidTr="00DA6BF3">
        <w:trPr>
          <w:trHeight w:val="344"/>
        </w:trPr>
        <w:tc>
          <w:tcPr>
            <w:tcW w:w="2016" w:type="dxa"/>
          </w:tcPr>
          <w:p w14:paraId="1984EF0E" w14:textId="77777777" w:rsidR="00745ECD" w:rsidRPr="00E071DE" w:rsidRDefault="00745ECD" w:rsidP="00DA6BF3">
            <w:pPr>
              <w:rPr>
                <w:lang w:val="ka-GE"/>
              </w:rPr>
            </w:pPr>
            <w:r w:rsidRPr="00E071DE">
              <w:rPr>
                <w:lang w:val="ka-GE"/>
              </w:rPr>
              <w:t>ამოცანა 2.2</w:t>
            </w:r>
          </w:p>
        </w:tc>
        <w:tc>
          <w:tcPr>
            <w:tcW w:w="7831" w:type="dxa"/>
          </w:tcPr>
          <w:p w14:paraId="1BD3A75B" w14:textId="39420A92" w:rsidR="00745ECD" w:rsidRPr="00E071DE" w:rsidRDefault="00745ECD" w:rsidP="00DA6BF3">
            <w:pPr>
              <w:ind w:right="141"/>
              <w:rPr>
                <w:bCs/>
                <w:lang w:val="ka-GE"/>
              </w:rPr>
            </w:pPr>
            <w:r w:rsidRPr="00E071DE">
              <w:rPr>
                <w:lang w:val="ka-GE"/>
              </w:rPr>
              <w:t>სოფლების ელექტროენერგიის სისტემის მოწესრიგება და გაზიფიკაცია.</w:t>
            </w:r>
          </w:p>
        </w:tc>
      </w:tr>
      <w:tr w:rsidR="00745ECD" w:rsidRPr="00E071DE" w14:paraId="68A401A2" w14:textId="77777777" w:rsidTr="00DA6BF3">
        <w:trPr>
          <w:trHeight w:val="344"/>
        </w:trPr>
        <w:tc>
          <w:tcPr>
            <w:tcW w:w="2016" w:type="dxa"/>
          </w:tcPr>
          <w:p w14:paraId="14D52991" w14:textId="77777777" w:rsidR="00745ECD" w:rsidRPr="00E071DE" w:rsidRDefault="00745ECD" w:rsidP="00DA6BF3">
            <w:pPr>
              <w:rPr>
                <w:lang w:val="ka-GE"/>
              </w:rPr>
            </w:pPr>
            <w:r w:rsidRPr="00E071DE">
              <w:rPr>
                <w:lang w:val="ka-GE"/>
              </w:rPr>
              <w:t>ამოცანა 2.3</w:t>
            </w:r>
          </w:p>
        </w:tc>
        <w:tc>
          <w:tcPr>
            <w:tcW w:w="7831" w:type="dxa"/>
          </w:tcPr>
          <w:p w14:paraId="50A86E80" w14:textId="5BDB2290" w:rsidR="00745ECD" w:rsidRPr="00E071DE" w:rsidRDefault="00745ECD" w:rsidP="00DA6BF3">
            <w:pPr>
              <w:rPr>
                <w:bCs/>
                <w:lang w:val="ka-GE"/>
              </w:rPr>
            </w:pPr>
            <w:r w:rsidRPr="00E071DE">
              <w:rPr>
                <w:lang w:val="ka-GE"/>
              </w:rPr>
              <w:t>საგანმანათლებლო, სპორტული და სააღმზრდელო ინფრასტრუქტურის შექმნა-რეაბილიტაცია.</w:t>
            </w:r>
          </w:p>
        </w:tc>
      </w:tr>
      <w:tr w:rsidR="00745ECD" w:rsidRPr="00E071DE" w14:paraId="46E7F44C" w14:textId="77777777" w:rsidTr="00745ECD">
        <w:trPr>
          <w:trHeight w:val="333"/>
        </w:trPr>
        <w:tc>
          <w:tcPr>
            <w:tcW w:w="2016" w:type="dxa"/>
          </w:tcPr>
          <w:p w14:paraId="76DF9B95" w14:textId="77777777" w:rsidR="00745ECD" w:rsidRPr="00E071DE" w:rsidRDefault="00745ECD" w:rsidP="00DA6BF3">
            <w:pPr>
              <w:rPr>
                <w:lang w:val="ka-GE"/>
              </w:rPr>
            </w:pPr>
            <w:r w:rsidRPr="00E071DE">
              <w:rPr>
                <w:lang w:val="ka-GE"/>
              </w:rPr>
              <w:t>ამოცანა 2.4</w:t>
            </w:r>
          </w:p>
        </w:tc>
        <w:tc>
          <w:tcPr>
            <w:tcW w:w="7831" w:type="dxa"/>
          </w:tcPr>
          <w:p w14:paraId="7B60AD5E" w14:textId="4DD1D830" w:rsidR="00745ECD" w:rsidRPr="00E071DE" w:rsidRDefault="00745ECD" w:rsidP="00DA6BF3">
            <w:pPr>
              <w:rPr>
                <w:rFonts w:eastAsia="Calibri" w:cs="Times New Roman"/>
                <w:lang w:val="ka-GE"/>
              </w:rPr>
            </w:pPr>
            <w:r w:rsidRPr="00E071DE">
              <w:rPr>
                <w:rFonts w:eastAsia="Calibri" w:cs="Times New Roman"/>
                <w:lang w:val="ka-GE"/>
              </w:rPr>
              <w:t>სამედიცინო დაწესებულებების შექმნა-რეაბილიტაცია.</w:t>
            </w:r>
          </w:p>
        </w:tc>
      </w:tr>
      <w:tr w:rsidR="00745ECD" w:rsidRPr="00E071DE" w14:paraId="32D44FA2" w14:textId="77777777" w:rsidTr="00DA6BF3">
        <w:trPr>
          <w:trHeight w:val="344"/>
        </w:trPr>
        <w:tc>
          <w:tcPr>
            <w:tcW w:w="2016" w:type="dxa"/>
            <w:shd w:val="clear" w:color="auto" w:fill="AEAAAA" w:themeFill="background2" w:themeFillShade="BF"/>
          </w:tcPr>
          <w:p w14:paraId="4B93D8E8" w14:textId="77777777" w:rsidR="00745ECD" w:rsidRPr="00E071DE" w:rsidRDefault="00745ECD" w:rsidP="00DA6BF3">
            <w:pPr>
              <w:rPr>
                <w:b/>
                <w:bCs/>
                <w:lang w:val="ka-GE"/>
              </w:rPr>
            </w:pPr>
            <w:r w:rsidRPr="00E071DE">
              <w:rPr>
                <w:b/>
                <w:bCs/>
                <w:lang w:val="ka-GE"/>
              </w:rPr>
              <w:t>მიზანი 3.</w:t>
            </w:r>
          </w:p>
        </w:tc>
        <w:tc>
          <w:tcPr>
            <w:tcW w:w="7831" w:type="dxa"/>
            <w:shd w:val="clear" w:color="auto" w:fill="AEAAAA" w:themeFill="background2" w:themeFillShade="BF"/>
          </w:tcPr>
          <w:p w14:paraId="01F51932" w14:textId="159FDBE4" w:rsidR="00745ECD" w:rsidRPr="00E071DE" w:rsidRDefault="00745ECD" w:rsidP="00DA6BF3">
            <w:pPr>
              <w:rPr>
                <w:rFonts w:eastAsia="Calibri" w:cs="Times New Roman"/>
                <w:b/>
                <w:bCs/>
                <w:lang w:val="ka-GE"/>
              </w:rPr>
            </w:pPr>
            <w:r w:rsidRPr="00E071DE">
              <w:rPr>
                <w:rFonts w:eastAsia="Calibri" w:cs="Times New Roman"/>
                <w:b/>
                <w:bCs/>
                <w:lang w:val="ka-GE"/>
              </w:rPr>
              <w:t>ეკონომიკის წამყვანი დარგების განვითარების ხელშეწყობა და ბიზნეს სექტორისათვის მიმზიდველი საინვესტიციო გარემოს შექმნა</w:t>
            </w:r>
          </w:p>
        </w:tc>
      </w:tr>
      <w:tr w:rsidR="00745ECD" w:rsidRPr="00E071DE" w14:paraId="23E6CD6F" w14:textId="77777777" w:rsidTr="00DA6BF3">
        <w:trPr>
          <w:trHeight w:val="434"/>
        </w:trPr>
        <w:tc>
          <w:tcPr>
            <w:tcW w:w="2016" w:type="dxa"/>
          </w:tcPr>
          <w:p w14:paraId="15FFC3BC" w14:textId="77777777" w:rsidR="00745ECD" w:rsidRPr="00E071DE" w:rsidRDefault="00745ECD" w:rsidP="00DA6BF3">
            <w:pPr>
              <w:rPr>
                <w:lang w:val="ka-GE"/>
              </w:rPr>
            </w:pPr>
            <w:r w:rsidRPr="00E071DE">
              <w:rPr>
                <w:lang w:val="ka-GE"/>
              </w:rPr>
              <w:t>ამოცანა 3.1</w:t>
            </w:r>
          </w:p>
        </w:tc>
        <w:tc>
          <w:tcPr>
            <w:tcW w:w="7831" w:type="dxa"/>
          </w:tcPr>
          <w:p w14:paraId="1004D186" w14:textId="47C9D6ED" w:rsidR="00745ECD" w:rsidRPr="00E071DE" w:rsidRDefault="00745ECD" w:rsidP="00DA6BF3">
            <w:pPr>
              <w:rPr>
                <w:lang w:val="ka-GE"/>
              </w:rPr>
            </w:pPr>
            <w:r w:rsidRPr="00E071DE">
              <w:rPr>
                <w:rFonts w:eastAsia="Calibri" w:cs="Times New Roman"/>
                <w:lang w:val="ka-GE"/>
              </w:rPr>
              <w:t xml:space="preserve">სოფლის მეურნეობის განვითარების ხელშეწყობა სადრენაჟე არხების რეაბილიტაციითა და </w:t>
            </w:r>
            <w:r w:rsidRPr="00E071DE">
              <w:rPr>
                <w:lang w:val="ka-GE"/>
              </w:rPr>
              <w:t>ფერმერთა უწყვეტი განათლების სისტემის შექმნის ხელშეწყობით, რათა მოხდეს აუთვისებელი მიწების ათვისების ხელშეწყობა;</w:t>
            </w:r>
          </w:p>
        </w:tc>
      </w:tr>
      <w:tr w:rsidR="00745ECD" w:rsidRPr="00E071DE" w14:paraId="23C38714" w14:textId="77777777" w:rsidTr="00DA6BF3">
        <w:trPr>
          <w:trHeight w:val="567"/>
        </w:trPr>
        <w:tc>
          <w:tcPr>
            <w:tcW w:w="2016" w:type="dxa"/>
          </w:tcPr>
          <w:p w14:paraId="6863E74D" w14:textId="77777777" w:rsidR="00745ECD" w:rsidRPr="00E071DE" w:rsidRDefault="00745ECD" w:rsidP="00DA6BF3">
            <w:pPr>
              <w:rPr>
                <w:lang w:val="ka-GE"/>
              </w:rPr>
            </w:pPr>
            <w:r w:rsidRPr="00E071DE">
              <w:rPr>
                <w:lang w:val="ka-GE"/>
              </w:rPr>
              <w:t>ამოცანა 3.2</w:t>
            </w:r>
          </w:p>
        </w:tc>
        <w:tc>
          <w:tcPr>
            <w:tcW w:w="7831" w:type="dxa"/>
          </w:tcPr>
          <w:p w14:paraId="5BAD55DB" w14:textId="72302A27" w:rsidR="00745ECD" w:rsidRPr="00E071DE" w:rsidRDefault="00745ECD" w:rsidP="00DA6BF3">
            <w:pPr>
              <w:pStyle w:val="NoSpacing"/>
              <w:jc w:val="both"/>
              <w:rPr>
                <w:rFonts w:ascii="Sylfaen" w:eastAsia="Calibri" w:hAnsi="Sylfaen" w:cs="Times New Roman"/>
                <w:lang w:val="ka-GE"/>
              </w:rPr>
            </w:pPr>
            <w:r w:rsidRPr="00E071DE">
              <w:rPr>
                <w:rFonts w:ascii="Sylfaen" w:eastAsia="Calibri" w:hAnsi="Sylfaen" w:cs="Times New Roman"/>
                <w:lang w:val="ka-GE"/>
              </w:rPr>
              <w:t>ტურიზმის განვითარების ხელშეწყობა შესაბამისი ინფრასტრუქტურის მოწყობით, ტურისტული მარშრუტების შემუშავება, მოწყობა და პოპულარიზაცია;</w:t>
            </w:r>
          </w:p>
        </w:tc>
      </w:tr>
      <w:tr w:rsidR="00745ECD" w:rsidRPr="00E071DE" w14:paraId="799B3CD8" w14:textId="77777777" w:rsidTr="00DA6BF3">
        <w:trPr>
          <w:trHeight w:val="567"/>
        </w:trPr>
        <w:tc>
          <w:tcPr>
            <w:tcW w:w="2016" w:type="dxa"/>
          </w:tcPr>
          <w:p w14:paraId="1F21DFE9" w14:textId="77777777" w:rsidR="00745ECD" w:rsidRPr="00E071DE" w:rsidRDefault="00745ECD" w:rsidP="00DA6BF3">
            <w:pPr>
              <w:rPr>
                <w:lang w:val="ka-GE"/>
              </w:rPr>
            </w:pPr>
            <w:r w:rsidRPr="00E071DE">
              <w:rPr>
                <w:lang w:val="ka-GE"/>
              </w:rPr>
              <w:t>ამოცანა 3.3</w:t>
            </w:r>
          </w:p>
        </w:tc>
        <w:tc>
          <w:tcPr>
            <w:tcW w:w="7831" w:type="dxa"/>
          </w:tcPr>
          <w:p w14:paraId="64966B32" w14:textId="0F3FF197" w:rsidR="00745ECD" w:rsidRPr="00E071DE" w:rsidRDefault="00745ECD" w:rsidP="00745ECD">
            <w:r w:rsidRPr="00E071DE">
              <w:rPr>
                <w:rFonts w:eastAsia="Calibri" w:cs="Times New Roman"/>
                <w:lang w:val="ka-GE"/>
              </w:rPr>
              <w:t>ახალი საწარმოების შექმნის, არსებული საწარმოების გაფართოების ან გადაიარაღების ხელშეწყობა.</w:t>
            </w:r>
          </w:p>
        </w:tc>
      </w:tr>
      <w:bookmarkEnd w:id="3"/>
    </w:tbl>
    <w:p w14:paraId="537A28F2" w14:textId="77777777" w:rsidR="00745ECD" w:rsidRPr="00E071DE" w:rsidRDefault="00745ECD" w:rsidP="00745ECD">
      <w:pPr>
        <w:rPr>
          <w:rFonts w:eastAsia="Times New Roman" w:cs="Sylfaen"/>
          <w:b/>
          <w:lang w:val="ka-GE"/>
        </w:rPr>
      </w:pPr>
    </w:p>
    <w:p w14:paraId="65F724BC" w14:textId="77777777" w:rsidR="00745ECD" w:rsidRPr="00E071DE" w:rsidRDefault="00745ECD" w:rsidP="00745ECD">
      <w:pPr>
        <w:spacing w:after="120"/>
        <w:rPr>
          <w:rFonts w:eastAsia="Calibri" w:cs="Times New Roman"/>
          <w:szCs w:val="22"/>
          <w:lang w:val="ka-GE"/>
        </w:rPr>
      </w:pPr>
    </w:p>
    <w:bookmarkEnd w:id="2"/>
    <w:p w14:paraId="26B6560B" w14:textId="2262AFBA" w:rsidR="008F722D" w:rsidRPr="00E071DE" w:rsidRDefault="008F722D" w:rsidP="00CC1142">
      <w:pPr>
        <w:rPr>
          <w:b/>
          <w:bCs/>
          <w:lang w:val="ka-GE"/>
        </w:rPr>
      </w:pPr>
      <w:r w:rsidRPr="00E071DE">
        <w:rPr>
          <w:b/>
          <w:bCs/>
        </w:rPr>
        <w:br w:type="page"/>
      </w:r>
    </w:p>
    <w:p w14:paraId="3C0F9F44" w14:textId="68A027AB" w:rsidR="008F722D" w:rsidRPr="00E071DE" w:rsidRDefault="00962A86" w:rsidP="00E071DE">
      <w:pPr>
        <w:pStyle w:val="Heading1"/>
        <w:numPr>
          <w:ilvl w:val="0"/>
          <w:numId w:val="15"/>
        </w:numPr>
        <w:tabs>
          <w:tab w:val="left" w:pos="900"/>
        </w:tabs>
        <w:spacing w:before="0" w:line="276" w:lineRule="auto"/>
      </w:pPr>
      <w:bookmarkStart w:id="5" w:name="_Toc40051524"/>
      <w:r w:rsidRPr="00E071DE">
        <w:lastRenderedPageBreak/>
        <w:t>სიტუაციის ანალიზი</w:t>
      </w:r>
      <w:bookmarkEnd w:id="5"/>
    </w:p>
    <w:p w14:paraId="3E5DC12E" w14:textId="77777777" w:rsidR="00962A86" w:rsidRPr="00E071DE" w:rsidRDefault="0068735E" w:rsidP="00B75DE7">
      <w:pPr>
        <w:pStyle w:val="Heading2"/>
        <w:spacing w:before="0" w:after="120" w:line="276" w:lineRule="auto"/>
        <w:rPr>
          <w:sz w:val="24"/>
          <w:szCs w:val="24"/>
          <w:lang w:val="ka-GE"/>
        </w:rPr>
      </w:pPr>
      <w:bookmarkStart w:id="6" w:name="_Toc40051525"/>
      <w:r w:rsidRPr="00E071DE">
        <w:rPr>
          <w:sz w:val="24"/>
          <w:szCs w:val="24"/>
          <w:lang w:val="ka-GE"/>
        </w:rPr>
        <w:t>2</w:t>
      </w:r>
      <w:r w:rsidR="00962A86" w:rsidRPr="00E071DE">
        <w:rPr>
          <w:sz w:val="24"/>
          <w:szCs w:val="24"/>
          <w:lang w:val="ka-GE"/>
        </w:rPr>
        <w:t>.1 ძირითადი სოციალურ ეკონომიკური მონაცემების მიმოხილვა</w:t>
      </w:r>
      <w:bookmarkEnd w:id="6"/>
      <w:r w:rsidR="00962A86" w:rsidRPr="00E071DE">
        <w:rPr>
          <w:sz w:val="24"/>
          <w:szCs w:val="24"/>
          <w:lang w:val="ka-GE"/>
        </w:rPr>
        <w:t xml:space="preserve"> </w:t>
      </w:r>
    </w:p>
    <w:p w14:paraId="2DC8D482" w14:textId="672041AC" w:rsidR="00202BF3" w:rsidRPr="00E071DE" w:rsidRDefault="00202BF3" w:rsidP="00B75DE7">
      <w:pPr>
        <w:spacing w:after="120"/>
        <w:rPr>
          <w:lang w:val="ka-GE"/>
        </w:rPr>
      </w:pPr>
      <w:r w:rsidRPr="00E071DE">
        <w:rPr>
          <w:color w:val="000000" w:themeColor="text1"/>
          <w:lang w:val="ka-GE"/>
        </w:rPr>
        <w:t>ცაგერის</w:t>
      </w:r>
      <w:r w:rsidR="00EF5B07" w:rsidRPr="00E071DE">
        <w:rPr>
          <w:color w:val="000000" w:themeColor="text1"/>
        </w:rPr>
        <w:t xml:space="preserve"> მუნიციპალიტეტის ადმინისტრაციული ტერიტორია მოიცავს</w:t>
      </w:r>
      <w:r w:rsidR="009F7156" w:rsidRPr="00E071DE">
        <w:rPr>
          <w:color w:val="000000" w:themeColor="text1"/>
          <w:lang w:val="ka-GE"/>
        </w:rPr>
        <w:t xml:space="preserve"> </w:t>
      </w:r>
      <w:r w:rsidRPr="00E071DE">
        <w:rPr>
          <w:color w:val="000000" w:themeColor="text1"/>
          <w:lang w:val="ka-GE"/>
        </w:rPr>
        <w:t xml:space="preserve">755,4 </w:t>
      </w:r>
      <w:r w:rsidR="00EF5B07" w:rsidRPr="00E071DE">
        <w:rPr>
          <w:color w:val="000000" w:themeColor="text1"/>
        </w:rPr>
        <w:t>კვ.კმ-ს</w:t>
      </w:r>
      <w:r w:rsidR="009F7156" w:rsidRPr="00E071DE">
        <w:rPr>
          <w:color w:val="000000" w:themeColor="text1"/>
          <w:lang w:val="ka-GE"/>
        </w:rPr>
        <w:t xml:space="preserve">, </w:t>
      </w:r>
      <w:r w:rsidRPr="00E071DE">
        <w:rPr>
          <w:lang w:val="ka-GE"/>
        </w:rPr>
        <w:t>მუნიციპალიტეტის სიმაღლე ზღვის დონიდან  საშუალოდ  540 მ-ია. ადმინისტრაციული ცენტრია  ქ. ცაგერი</w:t>
      </w:r>
      <w:r w:rsidR="00B75DE7" w:rsidRPr="00E071DE">
        <w:rPr>
          <w:lang w:val="ka-GE"/>
        </w:rPr>
        <w:t>,</w:t>
      </w:r>
      <w:r w:rsidRPr="00E071DE">
        <w:rPr>
          <w:lang w:val="ka-GE"/>
        </w:rPr>
        <w:t xml:space="preserve"> რომლის  დაშორება დედაქალაქთან   325 კმ-ია. მუნიციპალიტეტში არ არის რკინიგზა. უახლოეს სარკინიგზო სადგურთან (ქ. წყალტუბო) დაშორება შეადგენს 55 კმ-ს. </w:t>
      </w:r>
      <w:r w:rsidRPr="00E071DE">
        <w:t>ცაგერის მუნიციპალიტეტის ტერიტორიაზე არის 19 ტერიტორიული ერთეული</w:t>
      </w:r>
      <w:r w:rsidRPr="00E071DE">
        <w:rPr>
          <w:lang w:val="ka-GE"/>
        </w:rPr>
        <w:t>,</w:t>
      </w:r>
      <w:r w:rsidRPr="00E071DE">
        <w:t xml:space="preserve"> რომელშიც შედის</w:t>
      </w:r>
      <w:r w:rsidR="00B75DE7" w:rsidRPr="00E071DE">
        <w:t xml:space="preserve"> </w:t>
      </w:r>
      <w:r w:rsidRPr="00E071DE">
        <w:t>ქ. ცაგერი და 58 სასოფლო ტიპის დასახლება</w:t>
      </w:r>
      <w:r w:rsidR="008410DF" w:rsidRPr="00E071DE">
        <w:rPr>
          <w:lang w:val="ka-GE"/>
        </w:rPr>
        <w:t xml:space="preserve"> (იხ. დანართი N1)</w:t>
      </w:r>
      <w:r w:rsidRPr="00E071DE">
        <w:t xml:space="preserve">. </w:t>
      </w:r>
      <w:r w:rsidRPr="00E071DE">
        <w:rPr>
          <w:lang w:val="ka-GE"/>
        </w:rPr>
        <w:t xml:space="preserve">მუნიციპალიტეტში შემავალ ყველა დასახლებას აქვს მაღალმთიანი სოფლის სტატუსი. </w:t>
      </w:r>
    </w:p>
    <w:p w14:paraId="0C8D4E0E" w14:textId="77777777" w:rsidR="00202BF3" w:rsidRPr="00E071DE" w:rsidRDefault="00202BF3" w:rsidP="00B75DE7">
      <w:pPr>
        <w:spacing w:after="120"/>
        <w:rPr>
          <w:lang w:val="ka-GE"/>
        </w:rPr>
      </w:pPr>
      <w:r w:rsidRPr="00E071DE">
        <w:rPr>
          <w:lang w:val="ka-GE"/>
        </w:rPr>
        <w:t xml:space="preserve">ცაგერის მუნიციპალიტეტის მოსახლეობა 2019 წლის 1 იანვრის სტატისტიკით შეადგენს 9,1 ათას კაცს, რაც მთლიანად რეგიონის მოსახლეობის </w:t>
      </w:r>
      <w:r w:rsidRPr="00E071DE">
        <w:t>3</w:t>
      </w:r>
      <w:r w:rsidRPr="00E071DE">
        <w:rPr>
          <w:lang w:val="ka-GE"/>
        </w:rPr>
        <w:t>1</w:t>
      </w:r>
      <w:r w:rsidRPr="00E071DE">
        <w:t>%-</w:t>
      </w:r>
      <w:r w:rsidRPr="00E071DE">
        <w:rPr>
          <w:lang w:val="ka-GE"/>
        </w:rPr>
        <w:t xml:space="preserve">ია. მათგან ქალაქად მცხოვრებთა რაოდენობა, მუნიციპალიტეტის ფარგლებში, 13%-ია, ხოლო 87% ნაწილდება სასოფლო დასახლებებზე. მოსახლეობის რიცხოვნობა ბოლო 5 წლის მანძილზე (2015-2019წწ.) შემცირდა 12%-ით. კლების ტენდენციით ხასიათდება მოსახლეობის სიმჭიდროვე ერთ კვ.კმ-ზე ბოლო ხუთი წლის განმავლობაში (12%) და 2019 წლის 1 იანვრის მონაცემებით შეადგინა 12,1 </w:t>
      </w:r>
      <w:r w:rsidRPr="00E071DE">
        <w:t>კაც/კვ.კმ</w:t>
      </w:r>
      <w:r w:rsidRPr="00E071DE">
        <w:rPr>
          <w:lang w:val="ka-GE"/>
        </w:rPr>
        <w:t>-ზე.</w:t>
      </w:r>
    </w:p>
    <w:p w14:paraId="23F825DC" w14:textId="77777777" w:rsidR="00202BF3" w:rsidRPr="00E071DE" w:rsidRDefault="00202BF3" w:rsidP="00B75DE7">
      <w:pPr>
        <w:spacing w:after="120"/>
        <w:rPr>
          <w:lang w:val="ka-GE"/>
        </w:rPr>
      </w:pPr>
      <w:r w:rsidRPr="00E071DE">
        <w:rPr>
          <w:lang w:val="ka-GE"/>
        </w:rPr>
        <w:t xml:space="preserve">სოციალური პაკეტის მიმღებთა რაოდენობა 2015 წლიდან 2018 წლის ბოლომდე შემცირდა 3%-ით და მიაღწია 567 კაცს. რაც შეეხება პენსიის მიმღებთა რაოდენობას მოცემული დროის მონაკვეთში შემცირდა 1%-ით (3 096 კაცი). </w:t>
      </w:r>
    </w:p>
    <w:p w14:paraId="01D13A4C" w14:textId="77777777" w:rsidR="00202BF3" w:rsidRPr="00E071DE" w:rsidRDefault="00202BF3" w:rsidP="00B75DE7">
      <w:pPr>
        <w:spacing w:after="120"/>
        <w:rPr>
          <w:lang w:val="ka-GE"/>
        </w:rPr>
      </w:pPr>
      <w:r w:rsidRPr="00E071DE">
        <w:rPr>
          <w:lang w:val="ka-GE"/>
        </w:rPr>
        <w:t xml:space="preserve">2014 წლის მოსახლეობის საყოველთაო აღწერის შედეგებით ეკონომიკურად აქტიური მოსახლეობის წილი 15+ ასაკის მოსახლეობაში არის 81%. 2018 წლის მონაცემებით მუნიციპალიტეტში ბიზნეს სუბიექტების წილი რეგიონულ მაჩვენებელთან მიმართებაში 29%-ია და 1%-იანი კლებით ხასიათდება (2015 - 2018წწ.). სექტორულ ჭრილში თუ განვიხილავთ, მუნიციპალიტეტში ყველაზე დიდი მოცულობა უკავია საბითუმო და საცალო ვაჭრობას, თუმცა 2015 წლიდან 2018 წლამდე 12%-იანი კლება შეინიშნება, მუნიციპალიტეტში სხვა განვითარებულ სექტორებშია მშენებლობაც, რომელიც ასევე კლებადი ტენდენციით ხასიათდება (-21%).  რაც შეეხება მზარდ მიმართულებებს ასეთი მონაცემები მკვეთრად გამოხატული არ არის. </w:t>
      </w:r>
    </w:p>
    <w:p w14:paraId="52B63320" w14:textId="24126E4E" w:rsidR="00202BF3" w:rsidRPr="00E071DE" w:rsidRDefault="00202BF3" w:rsidP="00B75DE7">
      <w:pPr>
        <w:spacing w:after="120"/>
        <w:rPr>
          <w:lang w:val="ka-GE"/>
        </w:rPr>
      </w:pPr>
      <w:r w:rsidRPr="00E071DE">
        <w:rPr>
          <w:lang w:val="ka-GE"/>
        </w:rPr>
        <w:t>აღსანიშნავია ცაგერის მუნიციპალიტეტში არსებული ბუნებრივი რესურსები და წიაღისეული, როგორიცაა სოფ. დოღურაშში მოსაპირკეთებელი ქვა, სოფ. ოყურეშში დიაბაზოვის პორფირატი, სოფ. მახურაში ტუფობრექჩიის საბადო, ასევე სამშენებლო ინერტული მასალები (ქვა-ღორღი, სამშენებლო კირქვები) და მცირე რაოდენობითაა სპილენძი, თუთია</w:t>
      </w:r>
      <w:r w:rsidR="00812194" w:rsidRPr="00E071DE">
        <w:rPr>
          <w:lang w:val="ka-GE"/>
        </w:rPr>
        <w:t>. მუნიციპალიტეტში არსებული მდ. ჯონოული და მდ. ლაჯანური მდიდარია კალმახით. მნიშვნელოვანი</w:t>
      </w:r>
      <w:r w:rsidRPr="00E071DE">
        <w:rPr>
          <w:lang w:val="ka-GE"/>
        </w:rPr>
        <w:t xml:space="preserve"> </w:t>
      </w:r>
      <w:r w:rsidR="00812194" w:rsidRPr="00E071DE">
        <w:rPr>
          <w:lang w:val="ka-GE"/>
        </w:rPr>
        <w:t>კურორტებია</w:t>
      </w:r>
      <w:r w:rsidR="008F709D" w:rsidRPr="00E071DE">
        <w:rPr>
          <w:lang w:val="ka-GE"/>
        </w:rPr>
        <w:t>:</w:t>
      </w:r>
      <w:r w:rsidRPr="00E071DE">
        <w:rPr>
          <w:lang w:val="ka-GE"/>
        </w:rPr>
        <w:t xml:space="preserve"> ლაშიჭალას სამკურნალო წყლები,</w:t>
      </w:r>
      <w:r w:rsidR="00812194" w:rsidRPr="00E071DE">
        <w:rPr>
          <w:lang w:val="ka-GE"/>
        </w:rPr>
        <w:t xml:space="preserve"> </w:t>
      </w:r>
      <w:r w:rsidRPr="00E071DE">
        <w:rPr>
          <w:lang w:val="ka-GE"/>
        </w:rPr>
        <w:t>ძუღური, ალპანის აბანო,</w:t>
      </w:r>
      <w:r w:rsidR="00812194" w:rsidRPr="00E071DE">
        <w:rPr>
          <w:lang w:val="ka-GE"/>
        </w:rPr>
        <w:t xml:space="preserve"> </w:t>
      </w:r>
      <w:r w:rsidRPr="00E071DE">
        <w:rPr>
          <w:lang w:val="ka-GE"/>
        </w:rPr>
        <w:t xml:space="preserve">უსახელოს აბანო, </w:t>
      </w:r>
      <w:r w:rsidR="00B75DE7" w:rsidRPr="00E071DE">
        <w:rPr>
          <w:lang w:val="ka-GE"/>
        </w:rPr>
        <w:t>მინ</w:t>
      </w:r>
      <w:r w:rsidRPr="00E071DE">
        <w:rPr>
          <w:lang w:val="ka-GE"/>
        </w:rPr>
        <w:t>ერალური წყალი სოფ.</w:t>
      </w:r>
      <w:r w:rsidR="00812194" w:rsidRPr="00E071DE">
        <w:rPr>
          <w:lang w:val="ka-GE"/>
        </w:rPr>
        <w:t xml:space="preserve"> </w:t>
      </w:r>
      <w:r w:rsidRPr="00E071DE">
        <w:rPr>
          <w:lang w:val="ka-GE"/>
        </w:rPr>
        <w:t>აღვსი</w:t>
      </w:r>
      <w:r w:rsidR="00071231" w:rsidRPr="00E071DE">
        <w:rPr>
          <w:lang w:val="ka-GE"/>
        </w:rPr>
        <w:t>ში</w:t>
      </w:r>
      <w:r w:rsidRPr="00E071DE">
        <w:rPr>
          <w:lang w:val="ka-GE"/>
        </w:rPr>
        <w:t>,</w:t>
      </w:r>
      <w:r w:rsidR="00D57EEC" w:rsidRPr="00E071DE">
        <w:rPr>
          <w:lang w:val="ka-GE"/>
        </w:rPr>
        <w:t xml:space="preserve"> </w:t>
      </w:r>
      <w:r w:rsidRPr="00E071DE">
        <w:rPr>
          <w:lang w:val="ka-GE"/>
        </w:rPr>
        <w:t>ზუბისა და ლაძგვერიის მინერალური წყლის აბანოები,</w:t>
      </w:r>
      <w:r w:rsidR="00812194" w:rsidRPr="00E071DE">
        <w:rPr>
          <w:lang w:val="ka-GE"/>
        </w:rPr>
        <w:t xml:space="preserve"> </w:t>
      </w:r>
      <w:r w:rsidRPr="00E071DE">
        <w:rPr>
          <w:lang w:val="ka-GE"/>
        </w:rPr>
        <w:t>ახალჭალის მინერალური წყალი.</w:t>
      </w:r>
    </w:p>
    <w:p w14:paraId="32D43156" w14:textId="77777777" w:rsidR="00962A86" w:rsidRPr="00E071DE" w:rsidRDefault="0068735E" w:rsidP="00B75DE7">
      <w:pPr>
        <w:pStyle w:val="Heading2"/>
        <w:spacing w:before="0" w:after="120" w:line="276" w:lineRule="auto"/>
        <w:rPr>
          <w:sz w:val="24"/>
          <w:szCs w:val="24"/>
          <w:lang w:val="ka-GE"/>
        </w:rPr>
      </w:pPr>
      <w:bookmarkStart w:id="7" w:name="_Toc40051526"/>
      <w:r w:rsidRPr="00E071DE">
        <w:rPr>
          <w:sz w:val="24"/>
          <w:szCs w:val="24"/>
          <w:lang w:val="ka-GE"/>
        </w:rPr>
        <w:lastRenderedPageBreak/>
        <w:t>2</w:t>
      </w:r>
      <w:r w:rsidR="00962A86" w:rsidRPr="00E071DE">
        <w:rPr>
          <w:sz w:val="24"/>
          <w:szCs w:val="24"/>
          <w:lang w:val="ka-GE"/>
        </w:rPr>
        <w:t>.2 მუნიციპალიტეტის ეკონომიკა</w:t>
      </w:r>
      <w:bookmarkEnd w:id="7"/>
    </w:p>
    <w:p w14:paraId="11759181" w14:textId="428BAA94" w:rsidR="00CC71FA" w:rsidRPr="00E071DE" w:rsidRDefault="008F722D" w:rsidP="00B75DE7">
      <w:pPr>
        <w:spacing w:after="120"/>
        <w:rPr>
          <w:lang w:val="ka-GE"/>
        </w:rPr>
      </w:pPr>
      <w:r w:rsidRPr="00E071DE">
        <w:rPr>
          <w:b/>
          <w:lang w:val="ka-GE"/>
        </w:rPr>
        <w:t>სოფლის მეურნეობა</w:t>
      </w:r>
      <w:r w:rsidR="00EE7277" w:rsidRPr="00E071DE">
        <w:rPr>
          <w:b/>
          <w:lang w:val="ka-GE"/>
        </w:rPr>
        <w:t>.</w:t>
      </w:r>
      <w:r w:rsidR="00EE7277" w:rsidRPr="00E071DE">
        <w:rPr>
          <w:lang w:val="ka-GE"/>
        </w:rPr>
        <w:t xml:space="preserve"> </w:t>
      </w:r>
      <w:r w:rsidR="00CC71FA" w:rsidRPr="00E071DE">
        <w:rPr>
          <w:lang w:val="ka-GE"/>
        </w:rPr>
        <w:t>ცაგერის მუნიციპალიტეტის ეკონომიკური განვითარება ტრადიციულად  დამოკიდებული იყო და არის სასოფლო-სამეურნეო პროდუქციის წარმოებასა და განვითარებაზე. სასოფლო</w:t>
      </w:r>
      <w:r w:rsidR="00B75DE7" w:rsidRPr="00E071DE">
        <w:rPr>
          <w:lang w:val="ka-GE"/>
        </w:rPr>
        <w:t>-</w:t>
      </w:r>
      <w:r w:rsidR="00CC71FA" w:rsidRPr="00E071DE">
        <w:rPr>
          <w:lang w:val="ka-GE"/>
        </w:rPr>
        <w:t>სამეურნეო სავარგულების მოცულობა სულ 14,864 ჰა-ს შეადგენს, მათ შორის 7% სათიბია, 70% საძოვრები, 15% სახნავი და 8% მრავალწლიან კულტურებს უკავიათ</w:t>
      </w:r>
      <w:r w:rsidR="00B75DE7" w:rsidRPr="00E071DE">
        <w:rPr>
          <w:lang w:val="ka-GE"/>
        </w:rPr>
        <w:t xml:space="preserve">. </w:t>
      </w:r>
      <w:r w:rsidR="00CC71FA" w:rsidRPr="00E071DE">
        <w:rPr>
          <w:lang w:val="ka-GE"/>
        </w:rPr>
        <w:t>მუნიციპალიტეტში სოფლის მეურნეობის ძირითადი მაპროფილებელი პროდუქტებია: ყურძენი, ხილი (კურკოვანი და თესლოვანი), თაფლი, ხორცი, რძე</w:t>
      </w:r>
      <w:r w:rsidR="00F6222F" w:rsidRPr="00E071DE">
        <w:rPr>
          <w:lang w:val="ka-GE"/>
        </w:rPr>
        <w:t>,</w:t>
      </w:r>
      <w:r w:rsidR="00CC71FA" w:rsidRPr="00E071DE">
        <w:rPr>
          <w:lang w:val="ka-GE"/>
        </w:rPr>
        <w:t xml:space="preserve"> მცირე რაოდენობითაა ბოსტნეული კულტურები</w:t>
      </w:r>
      <w:r w:rsidR="00FC3A01" w:rsidRPr="00E071DE">
        <w:rPr>
          <w:lang w:val="ka-GE"/>
        </w:rPr>
        <w:t xml:space="preserve"> - </w:t>
      </w:r>
      <w:r w:rsidR="00CC71FA" w:rsidRPr="00E071DE">
        <w:rPr>
          <w:lang w:val="ka-GE"/>
        </w:rPr>
        <w:t>კომბოსტო,</w:t>
      </w:r>
      <w:r w:rsidR="00FC3A01" w:rsidRPr="00E071DE">
        <w:rPr>
          <w:lang w:val="ka-GE"/>
        </w:rPr>
        <w:t xml:space="preserve"> </w:t>
      </w:r>
      <w:r w:rsidR="00CC71FA" w:rsidRPr="00E071DE">
        <w:rPr>
          <w:lang w:val="ka-GE"/>
        </w:rPr>
        <w:t>ჭარხალი, სტაფილო</w:t>
      </w:r>
      <w:r w:rsidR="00FC3A01" w:rsidRPr="00E071DE">
        <w:rPr>
          <w:lang w:val="ka-GE"/>
        </w:rPr>
        <w:t xml:space="preserve">, </w:t>
      </w:r>
      <w:r w:rsidR="00CC71FA" w:rsidRPr="00E071DE">
        <w:rPr>
          <w:lang w:val="ka-GE"/>
        </w:rPr>
        <w:t>კიტრი,</w:t>
      </w:r>
      <w:r w:rsidR="00F6222F" w:rsidRPr="00E071DE">
        <w:rPr>
          <w:lang w:val="ka-GE"/>
        </w:rPr>
        <w:t xml:space="preserve"> </w:t>
      </w:r>
      <w:r w:rsidR="00FC3A01" w:rsidRPr="00E071DE">
        <w:rPr>
          <w:lang w:val="ka-GE"/>
        </w:rPr>
        <w:t>პო</w:t>
      </w:r>
      <w:r w:rsidR="00CC71FA" w:rsidRPr="00E071DE">
        <w:rPr>
          <w:lang w:val="ka-GE"/>
        </w:rPr>
        <w:t>მიდორი,</w:t>
      </w:r>
      <w:r w:rsidR="00FC3A01" w:rsidRPr="00E071DE">
        <w:rPr>
          <w:lang w:val="ka-GE"/>
        </w:rPr>
        <w:t xml:space="preserve"> </w:t>
      </w:r>
      <w:r w:rsidR="00CC71FA" w:rsidRPr="00E071DE">
        <w:rPr>
          <w:lang w:val="ka-GE"/>
        </w:rPr>
        <w:t>კარტოფილი</w:t>
      </w:r>
      <w:r w:rsidR="00F6222F" w:rsidRPr="00E071DE">
        <w:rPr>
          <w:lang w:val="ka-GE"/>
        </w:rPr>
        <w:t>, მარცვლეული კულტურები, როგორიცაა სიმინდი და ლობიო, რომელთა მოსავლიანობა ხშირად დაბალია კლიმატური პირობების გამო</w:t>
      </w:r>
      <w:r w:rsidR="001802DC" w:rsidRPr="00E071DE">
        <w:rPr>
          <w:lang w:val="ka-GE"/>
        </w:rPr>
        <w:t xml:space="preserve"> და ნიადაგის ნაყოფიერების ამაღლების მიზანმიმართული ღონისძიებების არარსებობით.</w:t>
      </w:r>
    </w:p>
    <w:p w14:paraId="665BAC7F" w14:textId="7107C221" w:rsidR="00625B80" w:rsidRPr="00E071DE" w:rsidRDefault="00625B80" w:rsidP="00B75DE7">
      <w:pPr>
        <w:spacing w:after="120"/>
        <w:rPr>
          <w:lang w:val="ka-GE"/>
        </w:rPr>
      </w:pPr>
      <w:r w:rsidRPr="00E071DE">
        <w:rPr>
          <w:lang w:val="ka-GE"/>
        </w:rPr>
        <w:t xml:space="preserve">მუნიციპალიტეტში მნიშვნელოვანი ადგილი უკავია მევენახეობას. აქ </w:t>
      </w:r>
      <w:r w:rsidRPr="00E071DE">
        <w:t>ვაზის ჯიშთა შორის ყველაზე მეტად გავრცელებულია ცოლიკაური, ოჯალეში, უსახელაური, რისგანაც მზადდება “ტვიში“, „ოჯალეში“, “უსახელაური</w:t>
      </w:r>
      <w:r w:rsidR="00F43CC0" w:rsidRPr="00E071DE">
        <w:t xml:space="preserve">“. </w:t>
      </w:r>
      <w:r w:rsidRPr="00E071DE">
        <w:t>აღნიშნული ჯიშები მხოლოდ</w:t>
      </w:r>
      <w:r w:rsidR="00B75DE7" w:rsidRPr="00E071DE">
        <w:t xml:space="preserve"> </w:t>
      </w:r>
      <w:r w:rsidR="00B75DE7" w:rsidRPr="00E071DE">
        <w:rPr>
          <w:lang w:val="ka-GE"/>
        </w:rPr>
        <w:t>ამჟღავნებს</w:t>
      </w:r>
      <w:r w:rsidR="00B75DE7" w:rsidRPr="00E071DE">
        <w:t xml:space="preserve"> </w:t>
      </w:r>
      <w:r w:rsidRPr="00E071DE">
        <w:t xml:space="preserve">მუნიციპალიტეტის </w:t>
      </w:r>
      <w:r w:rsidR="00B75DE7" w:rsidRPr="00E071DE">
        <w:t xml:space="preserve">მიკროკლიმატურ </w:t>
      </w:r>
      <w:r w:rsidRPr="00E071DE">
        <w:t>უნიკალურ თვისებებს.</w:t>
      </w:r>
      <w:r w:rsidRPr="00E071DE">
        <w:rPr>
          <w:lang w:val="ka-GE"/>
        </w:rPr>
        <w:t xml:space="preserve"> </w:t>
      </w:r>
      <w:r w:rsidR="00CC71FA" w:rsidRPr="00E071DE">
        <w:t>სოფ.</w:t>
      </w:r>
      <w:r w:rsidR="00E72815" w:rsidRPr="00E071DE">
        <w:rPr>
          <w:lang w:val="ka-GE"/>
        </w:rPr>
        <w:t xml:space="preserve"> </w:t>
      </w:r>
      <w:r w:rsidR="00CC71FA" w:rsidRPr="00E071DE">
        <w:t xml:space="preserve">დოღურაშში </w:t>
      </w:r>
      <w:r w:rsidR="00CC71FA" w:rsidRPr="00E071DE">
        <w:rPr>
          <w:lang w:val="ka-GE"/>
        </w:rPr>
        <w:t xml:space="preserve">მოქმედებს </w:t>
      </w:r>
      <w:r w:rsidR="00CC71FA" w:rsidRPr="00E071DE">
        <w:t>ყურძნის გადამამუშავებელი მინი საწარმო</w:t>
      </w:r>
      <w:r w:rsidR="00E72815" w:rsidRPr="00E071DE">
        <w:rPr>
          <w:lang w:val="ka-GE"/>
        </w:rPr>
        <w:t xml:space="preserve"> და </w:t>
      </w:r>
      <w:r w:rsidR="00B75DE7" w:rsidRPr="00E071DE">
        <w:rPr>
          <w:lang w:val="ka-GE"/>
        </w:rPr>
        <w:t>სხვადასხვა სოფელში</w:t>
      </w:r>
      <w:r w:rsidR="00CC71FA" w:rsidRPr="00E071DE">
        <w:rPr>
          <w:lang w:val="ka-GE"/>
        </w:rPr>
        <w:t xml:space="preserve"> გაიხსნა 24-საოჯახო მარანი. </w:t>
      </w:r>
      <w:r w:rsidRPr="00E071DE">
        <w:rPr>
          <w:lang w:val="ka-GE"/>
        </w:rPr>
        <w:t>ერთ-ერთი განვითარებული</w:t>
      </w:r>
      <w:r w:rsidR="00E72815" w:rsidRPr="00E071DE">
        <w:rPr>
          <w:lang w:val="ka-GE"/>
        </w:rPr>
        <w:t xml:space="preserve"> საქმიანობა</w:t>
      </w:r>
      <w:r w:rsidRPr="00E071DE">
        <w:rPr>
          <w:lang w:val="ka-GE"/>
        </w:rPr>
        <w:t xml:space="preserve"> იყო მეხილეობა</w:t>
      </w:r>
      <w:r w:rsidR="00E72815" w:rsidRPr="00E071DE">
        <w:rPr>
          <w:lang w:val="ka-GE"/>
        </w:rPr>
        <w:t>ც,</w:t>
      </w:r>
      <w:r w:rsidRPr="00E071DE">
        <w:rPr>
          <w:lang w:val="ka-GE"/>
        </w:rPr>
        <w:t xml:space="preserve"> თუმცა დღესდღეობით მუნიციპალიტეტში ხილის მასიური ბაღები შემცირებულია და თითქმის არ  გვხვდება. ხილი გამოხატულია გაბნეული ნარგავების სახით მოსახლეობის საკარმიდამო ნაკვეთებში და ყოფილი საკოლმეურნეო ბაღების ტერიტორიებზე</w:t>
      </w:r>
      <w:r w:rsidR="00E72815" w:rsidRPr="00E071DE">
        <w:rPr>
          <w:lang w:val="ka-GE"/>
        </w:rPr>
        <w:t xml:space="preserve">. </w:t>
      </w:r>
      <w:r w:rsidRPr="00E071DE">
        <w:rPr>
          <w:lang w:val="ka-GE"/>
        </w:rPr>
        <w:t>მიუხედავად ამისა ხილის წარმოებამ 2019 წელს შეადგინა 1755</w:t>
      </w:r>
      <w:r w:rsidR="00E72815" w:rsidRPr="00E071DE">
        <w:rPr>
          <w:lang w:val="ka-GE"/>
        </w:rPr>
        <w:t xml:space="preserve"> </w:t>
      </w:r>
      <w:r w:rsidRPr="00E071DE">
        <w:rPr>
          <w:lang w:val="ka-GE"/>
        </w:rPr>
        <w:t>ტ. აღსანიშნავია, რომ 2019 წელს</w:t>
      </w:r>
      <w:r w:rsidR="00E72815" w:rsidRPr="00E071DE">
        <w:rPr>
          <w:lang w:val="ka-GE"/>
        </w:rPr>
        <w:t xml:space="preserve"> </w:t>
      </w:r>
      <w:r w:rsidRPr="00E071DE">
        <w:rPr>
          <w:lang w:val="ka-GE"/>
        </w:rPr>
        <w:t xml:space="preserve">კაკლის მოსავლიანობამ </w:t>
      </w:r>
      <w:r w:rsidRPr="00E071DE">
        <w:rPr>
          <w:color w:val="000000" w:themeColor="text1"/>
          <w:lang w:val="ka-GE"/>
        </w:rPr>
        <w:t>50</w:t>
      </w:r>
      <w:r w:rsidRPr="00E071DE">
        <w:rPr>
          <w:lang w:val="ka-GE"/>
        </w:rPr>
        <w:t>ტ. ხურმის მოსავლიანობა</w:t>
      </w:r>
      <w:r w:rsidR="00E72815" w:rsidRPr="00E071DE">
        <w:rPr>
          <w:lang w:val="ka-GE"/>
        </w:rPr>
        <w:t xml:space="preserve"> კი </w:t>
      </w:r>
      <w:r w:rsidRPr="00E071DE">
        <w:rPr>
          <w:lang w:val="ka-GE"/>
        </w:rPr>
        <w:t>80ტ</w:t>
      </w:r>
      <w:r w:rsidR="000B04DC" w:rsidRPr="00E071DE">
        <w:rPr>
          <w:lang w:val="ka-GE"/>
        </w:rPr>
        <w:t>. შეადგინა</w:t>
      </w:r>
      <w:r w:rsidRPr="00E071DE">
        <w:rPr>
          <w:lang w:val="ka-GE"/>
        </w:rPr>
        <w:t>.</w:t>
      </w:r>
    </w:p>
    <w:p w14:paraId="65F56B89" w14:textId="77777777" w:rsidR="00F6222F" w:rsidRPr="00E071DE" w:rsidRDefault="00F6222F" w:rsidP="00B75DE7">
      <w:pPr>
        <w:spacing w:after="120"/>
        <w:rPr>
          <w:lang w:val="ka-GE"/>
        </w:rPr>
      </w:pPr>
      <w:r w:rsidRPr="00E071DE">
        <w:t>თითქმის მთელს მუნიციპალიტეტში განვითარებული</w:t>
      </w:r>
      <w:r w:rsidRPr="00E071DE">
        <w:rPr>
          <w:lang w:val="ka-GE"/>
        </w:rPr>
        <w:t>ა მეფუტკრეობა</w:t>
      </w:r>
      <w:r w:rsidRPr="00E071DE">
        <w:t>, განსაკუთრებით ბოლო პერიოდში დაკავდა მოსახლეობა ფუტკრის მოშენებით.</w:t>
      </w:r>
      <w:r w:rsidR="00E72815" w:rsidRPr="00E071DE">
        <w:rPr>
          <w:lang w:val="ka-GE"/>
        </w:rPr>
        <w:t xml:space="preserve"> </w:t>
      </w:r>
      <w:r w:rsidRPr="00E071DE">
        <w:t xml:space="preserve">მუნიციპალიტეტში წარმოებული თაფლი გამორჩეულია გემური და სამკურნალო თვისებებით, რაც გამოწვეულია ხე-მცენარეებისა და ყვავილოვანი მცენარეების მრავალფეროვნებით. </w:t>
      </w:r>
    </w:p>
    <w:p w14:paraId="132B5A16" w14:textId="0C5279C5" w:rsidR="00F6222F" w:rsidRPr="00E071DE" w:rsidRDefault="00F6222F" w:rsidP="00B75DE7">
      <w:pPr>
        <w:spacing w:after="120"/>
      </w:pPr>
      <w:r w:rsidRPr="00E071DE">
        <w:t>ცაგერის მუნიციპალიტეტში ჩამოედინება მდინარეები</w:t>
      </w:r>
      <w:r w:rsidR="001804FB" w:rsidRPr="00E071DE">
        <w:t xml:space="preserve"> </w:t>
      </w:r>
      <w:r w:rsidRPr="00E071DE">
        <w:t>“</w:t>
      </w:r>
      <w:proofErr w:type="gramStart"/>
      <w:r w:rsidR="001804FB" w:rsidRPr="00E071DE">
        <w:t>ჯონოული“</w:t>
      </w:r>
      <w:r w:rsidR="001804FB" w:rsidRPr="00E071DE">
        <w:rPr>
          <w:lang w:val="ka-GE"/>
        </w:rPr>
        <w:t xml:space="preserve"> </w:t>
      </w:r>
      <w:r w:rsidR="001804FB" w:rsidRPr="00E071DE">
        <w:t>(</w:t>
      </w:r>
      <w:proofErr w:type="gramEnd"/>
      <w:r w:rsidRPr="00E071DE">
        <w:t>სიგრძე</w:t>
      </w:r>
      <w:r w:rsidR="001804FB" w:rsidRPr="00E071DE">
        <w:t xml:space="preserve"> 20</w:t>
      </w:r>
      <w:r w:rsidRPr="00E071DE">
        <w:t xml:space="preserve">კმ) და “ლაჯანური“ (სიგრძე 29 კმ.), რომლებშიც  დიდი რაოდენობით </w:t>
      </w:r>
      <w:r w:rsidR="00731D47" w:rsidRPr="00E071DE">
        <w:t>კალმახია</w:t>
      </w:r>
      <w:r w:rsidRPr="00E071DE">
        <w:t xml:space="preserve">. ამ მდინარეების წყალი თავისი შემადგენლობით </w:t>
      </w:r>
      <w:r w:rsidR="00731D47" w:rsidRPr="00E071DE">
        <w:rPr>
          <w:lang w:val="ka-GE"/>
        </w:rPr>
        <w:t>მიმზიდველია</w:t>
      </w:r>
      <w:r w:rsidRPr="00E071DE">
        <w:t xml:space="preserve"> საკალმახე მეურნეობის განვითარებისათვის. მუნიციპალიტეტში გაკეთებულია რამდენიმე მცირე ზომის პრიმიტიული საკალმახე მეურნეობა. აღნიშნულ საკალმახე მეურნეობებში გაზრდილი კალმახი ხასიათდება მაღალი გემოვნური თვისებებით და მოთხოვნადია ბაზარზე. დღეის მდგომარეობით</w:t>
      </w:r>
      <w:r w:rsidRPr="00E071DE">
        <w:rPr>
          <w:lang w:val="ka-GE"/>
        </w:rPr>
        <w:t xml:space="preserve"> ცისარტყელა</w:t>
      </w:r>
      <w:r w:rsidRPr="00E071DE">
        <w:t xml:space="preserve"> კალმახის წარმოება 5</w:t>
      </w:r>
      <w:r w:rsidRPr="00E071DE">
        <w:rPr>
          <w:lang w:val="ka-GE"/>
        </w:rPr>
        <w:t>5</w:t>
      </w:r>
      <w:r w:rsidRPr="00E071DE">
        <w:t xml:space="preserve"> ტ-</w:t>
      </w:r>
      <w:r w:rsidR="001804FB" w:rsidRPr="00E071DE">
        <w:t>მდეა, ხოლო</w:t>
      </w:r>
      <w:r w:rsidRPr="00E071DE">
        <w:t xml:space="preserve"> სხვა სახეობის თევზი (კობრი,</w:t>
      </w:r>
      <w:r w:rsidR="00731D47" w:rsidRPr="00E071DE">
        <w:rPr>
          <w:lang w:val="ka-GE"/>
        </w:rPr>
        <w:t xml:space="preserve"> </w:t>
      </w:r>
      <w:r w:rsidRPr="00E071DE">
        <w:t>სქელშუბლა) 20 ტ-მდე.</w:t>
      </w:r>
    </w:p>
    <w:p w14:paraId="012BC661" w14:textId="77777777" w:rsidR="00E04934" w:rsidRPr="00E071DE" w:rsidRDefault="00E72815" w:rsidP="00B75DE7">
      <w:pPr>
        <w:spacing w:after="120"/>
        <w:rPr>
          <w:lang w:val="ka-GE"/>
        </w:rPr>
      </w:pPr>
      <w:r w:rsidRPr="00E071DE">
        <w:rPr>
          <w:lang w:val="ka-GE"/>
        </w:rPr>
        <w:t xml:space="preserve">სათიბი და საძოვარი მიწის ფართობების სიმრავლე ხელსაყრელ გარემოს ქმნის მეცხოველეობის განვითარებისათვის, თუმცა ამ მიმართულების განვითარებას აფერხებს არასელექციური პირუტყვი და ვეტერინარული მომსახურების დაბალი დონე, გარდა ამისა </w:t>
      </w:r>
      <w:r w:rsidRPr="00E071DE">
        <w:rPr>
          <w:lang w:val="ka-GE"/>
        </w:rPr>
        <w:lastRenderedPageBreak/>
        <w:t xml:space="preserve">გამოწვევაა მეცხოველეობის პროდუქტების გადამუშავება. რძის პროდუქტების გადამუშავება უმთავრესად კუსტარულად ხდება და რეალიზდება ქ. ქუთაისის აგრარულ ბაზარში. </w:t>
      </w:r>
    </w:p>
    <w:p w14:paraId="07661630" w14:textId="68C84FA0" w:rsidR="00CC71FA" w:rsidRPr="00E071DE" w:rsidRDefault="00731D47" w:rsidP="00B75DE7">
      <w:pPr>
        <w:spacing w:after="120"/>
        <w:rPr>
          <w:lang w:val="ka-GE"/>
        </w:rPr>
      </w:pPr>
      <w:r w:rsidRPr="00E071DE">
        <w:rPr>
          <w:lang w:val="ka-GE"/>
        </w:rPr>
        <w:t>სოფლის</w:t>
      </w:r>
      <w:r w:rsidR="00FE3BD1" w:rsidRPr="00E071DE">
        <w:rPr>
          <w:lang w:val="ka-GE"/>
        </w:rPr>
        <w:t xml:space="preserve"> </w:t>
      </w:r>
      <w:r w:rsidRPr="00E071DE">
        <w:rPr>
          <w:lang w:val="ka-GE"/>
        </w:rPr>
        <w:t xml:space="preserve">მეურნეობის განვითარებისათვის ხელსაყრელი გარემო პირობების მიუხედავად ცაგერის მუნიციპალიტეტის მოსახლეობა აწყდება რიგ გამოწვევებს, რომელთა მოგვარება შექმნიდა სასოფლო-სამეურნეო საქმიანობების განვითარების მეტ შესაძლებლობას. </w:t>
      </w:r>
      <w:r w:rsidR="000B04DC" w:rsidRPr="00E071DE">
        <w:rPr>
          <w:lang w:val="ka-GE"/>
        </w:rPr>
        <w:t>პრობლემათაგან ერთ</w:t>
      </w:r>
      <w:r w:rsidR="00FE3BD1" w:rsidRPr="00E071DE">
        <w:rPr>
          <w:lang w:val="ka-GE"/>
        </w:rPr>
        <w:t>-</w:t>
      </w:r>
      <w:r w:rsidR="000B04DC" w:rsidRPr="00E071DE">
        <w:rPr>
          <w:lang w:val="ka-GE"/>
        </w:rPr>
        <w:t xml:space="preserve">ერთია </w:t>
      </w:r>
      <w:r w:rsidRPr="00E071DE">
        <w:rPr>
          <w:lang w:val="ka-GE"/>
        </w:rPr>
        <w:t>მუნიციპალიტეტში სამელიორაციო სისტემის ჩამოყალიბება, რომლის საჭიროება წლების წინ არ იდგა, თუმცა კლიმატის გლობალური ცვლილების შედე</w:t>
      </w:r>
      <w:r w:rsidR="00F6222F" w:rsidRPr="00E071DE">
        <w:rPr>
          <w:lang w:val="ka-GE"/>
        </w:rPr>
        <w:t xml:space="preserve">გად გაჩნდა საირიგაციო სისტემის შექმნის საჭიროება განსაკუთრებით ბარის ზონაში. </w:t>
      </w:r>
      <w:r w:rsidRPr="00E071DE">
        <w:rPr>
          <w:lang w:val="ka-GE"/>
        </w:rPr>
        <w:t>მნიშვნელოვანი</w:t>
      </w:r>
      <w:r w:rsidR="001802DC" w:rsidRPr="00E071DE">
        <w:rPr>
          <w:lang w:val="ka-GE"/>
        </w:rPr>
        <w:t xml:space="preserve">ა </w:t>
      </w:r>
      <w:r w:rsidR="00F6222F" w:rsidRPr="00E071DE">
        <w:rPr>
          <w:lang w:val="ka-GE"/>
        </w:rPr>
        <w:t xml:space="preserve">მიწების რეგისტრაციის </w:t>
      </w:r>
      <w:r w:rsidRPr="00E071DE">
        <w:rPr>
          <w:lang w:val="ka-GE"/>
        </w:rPr>
        <w:t>საკითხი</w:t>
      </w:r>
      <w:r w:rsidR="001802DC" w:rsidRPr="00E071DE">
        <w:rPr>
          <w:lang w:val="ka-GE"/>
        </w:rPr>
        <w:t>ს მოგვარება და</w:t>
      </w:r>
      <w:r w:rsidR="00F6222F" w:rsidRPr="00E071DE">
        <w:rPr>
          <w:lang w:val="ka-GE"/>
        </w:rPr>
        <w:t xml:space="preserve"> სასოფლო</w:t>
      </w:r>
      <w:r w:rsidR="00FE3BD1" w:rsidRPr="00E071DE">
        <w:rPr>
          <w:lang w:val="ka-GE"/>
        </w:rPr>
        <w:t>-</w:t>
      </w:r>
      <w:r w:rsidR="00F6222F" w:rsidRPr="00E071DE">
        <w:rPr>
          <w:lang w:val="ka-GE"/>
        </w:rPr>
        <w:t xml:space="preserve">სამეურნეო კოოპერატივის </w:t>
      </w:r>
      <w:r w:rsidR="001802DC" w:rsidRPr="00E071DE">
        <w:rPr>
          <w:lang w:val="ka-GE"/>
        </w:rPr>
        <w:t xml:space="preserve">ჩამოყალიბება, </w:t>
      </w:r>
      <w:r w:rsidR="00F6222F" w:rsidRPr="00E071DE">
        <w:rPr>
          <w:lang w:val="ka-GE"/>
        </w:rPr>
        <w:t>ადგილობრივი ხელისუფლების მონაწილეობა საჭიროა საინფორმაციო ბაზის თუ თანამედროვე ტექნოლოგიების დანერგვაში</w:t>
      </w:r>
      <w:r w:rsidR="000B04DC" w:rsidRPr="00E071DE">
        <w:rPr>
          <w:lang w:val="ka-GE"/>
        </w:rPr>
        <w:t>, უფრო მეტიც</w:t>
      </w:r>
      <w:r w:rsidR="001802DC" w:rsidRPr="00E071DE">
        <w:rPr>
          <w:lang w:val="ka-GE"/>
        </w:rPr>
        <w:t xml:space="preserve"> სოფლის მეურნეობაში დასაქმებული მოსახლეობის ცოდნის არასაკმარისი დონე თითქმის ყველა დარგში იწვევს მნიშვნელოვანი აგროტექნიკური ღონისძიებების უგულებელყოფას მათი მხრიდან, რაც უარყოფითად აისახება დარგის რენტაბელობაზე და ხშირ შემთხვევებში მიღებული პროდუქციის რეალიზაციიდან მიღებული შემოსავალი დანახარჯების ტოლფასია, ან ვერ ანაზღაურებს გაწეულ ხარჯებს.</w:t>
      </w:r>
      <w:r w:rsidR="000B04DC" w:rsidRPr="00E071DE">
        <w:rPr>
          <w:lang w:val="ka-GE"/>
        </w:rPr>
        <w:t xml:space="preserve"> </w:t>
      </w:r>
      <w:r w:rsidR="001802DC" w:rsidRPr="00E071DE">
        <w:rPr>
          <w:lang w:val="ka-GE"/>
        </w:rPr>
        <w:t>მცირე მექანიზაციის საშუალებების დეფიციტის გამო სახნავი ფართობების თითქმის 1/3  დაუმუშავებელია.</w:t>
      </w:r>
      <w:r w:rsidR="000B04DC" w:rsidRPr="00E071DE">
        <w:rPr>
          <w:lang w:val="ka-GE"/>
        </w:rPr>
        <w:t xml:space="preserve"> </w:t>
      </w:r>
      <w:r w:rsidR="00F6222F" w:rsidRPr="00E071DE">
        <w:rPr>
          <w:lang w:val="ka-GE"/>
        </w:rPr>
        <w:t>ასევე</w:t>
      </w:r>
      <w:r w:rsidR="000B04DC" w:rsidRPr="00E071DE">
        <w:rPr>
          <w:lang w:val="ka-GE"/>
        </w:rPr>
        <w:t xml:space="preserve"> არ ხდება</w:t>
      </w:r>
      <w:r w:rsidR="00F6222F" w:rsidRPr="00E071DE">
        <w:rPr>
          <w:lang w:val="ka-GE"/>
        </w:rPr>
        <w:t xml:space="preserve"> სოფლის მეურნეობის პროდუქციის გადამამუშავებელი  მრეწველობის შექმნის </w:t>
      </w:r>
      <w:r w:rsidR="00FE3BD1" w:rsidRPr="00E071DE">
        <w:rPr>
          <w:lang w:val="ka-GE"/>
        </w:rPr>
        <w:t>ხელშეწყობა</w:t>
      </w:r>
      <w:r w:rsidR="00F6222F" w:rsidRPr="00E071DE">
        <w:rPr>
          <w:lang w:val="ka-GE"/>
        </w:rPr>
        <w:t xml:space="preserve">. </w:t>
      </w:r>
    </w:p>
    <w:p w14:paraId="726DE396" w14:textId="667467BD" w:rsidR="003A4AE8" w:rsidRPr="00E071DE" w:rsidRDefault="00B076B8" w:rsidP="00B75DE7">
      <w:pPr>
        <w:spacing w:after="120"/>
        <w:rPr>
          <w:b/>
          <w:bCs/>
          <w:lang w:val="ka-GE"/>
        </w:rPr>
      </w:pPr>
      <w:r w:rsidRPr="00E071DE">
        <w:rPr>
          <w:b/>
          <w:bCs/>
          <w:lang w:val="ka-GE"/>
        </w:rPr>
        <w:t>არსასოფლო-სამეურნეო საქმიანობა</w:t>
      </w:r>
      <w:r w:rsidR="006E60CF" w:rsidRPr="00E071DE">
        <w:rPr>
          <w:b/>
          <w:bCs/>
          <w:lang w:val="ka-GE"/>
        </w:rPr>
        <w:t xml:space="preserve">. </w:t>
      </w:r>
      <w:r w:rsidR="003A4AE8" w:rsidRPr="00E071DE">
        <w:t>ცაგერის მუნიციპალიტეტში მრეწველობა სუსტადაა განვითარებული, ძირითადად იგი შემოიფარგლება ქვის დამუშავებით, ინერტული მასალების მოპოვებით, კვების მრეწველობით</w:t>
      </w:r>
      <w:r w:rsidR="003A4AE8" w:rsidRPr="00E071DE">
        <w:rPr>
          <w:lang w:val="ka-GE"/>
        </w:rPr>
        <w:t>.</w:t>
      </w:r>
      <w:r w:rsidR="003A4AE8" w:rsidRPr="00E071DE">
        <w:t xml:space="preserve"> ამასთან, მუნიციპალიტეტი მდიდარია</w:t>
      </w:r>
      <w:r w:rsidR="003A4AE8" w:rsidRPr="00E071DE">
        <w:rPr>
          <w:lang w:val="ka-GE"/>
        </w:rPr>
        <w:t xml:space="preserve"> </w:t>
      </w:r>
      <w:r w:rsidR="003A4AE8" w:rsidRPr="00E071DE">
        <w:t xml:space="preserve">ბუნებრივი და </w:t>
      </w:r>
      <w:r w:rsidR="00FE3BD1" w:rsidRPr="00E071DE">
        <w:t>ჰიდრო რესურსებით</w:t>
      </w:r>
      <w:r w:rsidR="003A4AE8" w:rsidRPr="00E071DE">
        <w:rPr>
          <w:lang w:val="ka-GE"/>
        </w:rPr>
        <w:t xml:space="preserve">. </w:t>
      </w:r>
      <w:r w:rsidR="003A4AE8" w:rsidRPr="00E071DE">
        <w:t>მუნიციპალიტეტის ტერიტორიაზე მდებარეობს ლაჯანურის ჰიდრო-ელექტრო სადგური, რომლის საპროექტო სიმძლავრე არის 105 მგვტ, ასევე ორბელჰესი</w:t>
      </w:r>
      <w:r w:rsidR="003A4AE8" w:rsidRPr="00E071DE">
        <w:rPr>
          <w:lang w:val="ka-GE"/>
        </w:rPr>
        <w:t xml:space="preserve">, რომელიც </w:t>
      </w:r>
      <w:r w:rsidR="003A4AE8" w:rsidRPr="00E071DE">
        <w:t>ამჟამად უმოქმედო</w:t>
      </w:r>
      <w:r w:rsidR="003A4AE8" w:rsidRPr="00E071DE">
        <w:rPr>
          <w:lang w:val="ka-GE"/>
        </w:rPr>
        <w:t>ა</w:t>
      </w:r>
      <w:r w:rsidR="003A4AE8" w:rsidRPr="00E071DE">
        <w:t>, სიმძლავრე 2 მგვტ. მიმდინარეობდა და მომავალში უნდა განახლდეს ნამოხვან</w:t>
      </w:r>
      <w:r w:rsidR="003A4AE8" w:rsidRPr="00E071DE">
        <w:rPr>
          <w:lang w:val="ka-GE"/>
        </w:rPr>
        <w:t>-</w:t>
      </w:r>
      <w:r w:rsidR="003A4AE8" w:rsidRPr="00E071DE">
        <w:t xml:space="preserve">ჰესის კასკადის მშენებლობა (სიმძლავრე 100 მგვტ). მუნიციპალიტეტში მცირე და საშუალო ჰესების მშენებლობის დიდი პოტენციალია. </w:t>
      </w:r>
      <w:r w:rsidR="003A4AE8" w:rsidRPr="00E071DE">
        <w:rPr>
          <w:lang w:val="ka-GE"/>
        </w:rPr>
        <w:t xml:space="preserve">დამთავრდა მდ. ჯონოულზე 1,5 მგვტ. სიმძლავრის მცირე ჰესის მშენებლობა. </w:t>
      </w:r>
      <w:r w:rsidR="003A4AE8" w:rsidRPr="00E071DE">
        <w:t>ასევე ორი მცირე ჰესის მშენებლობა პერსპექტივაში გათვალისწინებულია მდ. ლაჯანურზე</w:t>
      </w:r>
      <w:r w:rsidR="003A4AE8" w:rsidRPr="00E071DE">
        <w:rPr>
          <w:lang w:val="ka-GE"/>
        </w:rPr>
        <w:t xml:space="preserve"> და ერთი ჰესის მშენებლობა მდ. ცხენის წყალზე. </w:t>
      </w:r>
    </w:p>
    <w:p w14:paraId="7CC0E704" w14:textId="77777777" w:rsidR="002F1F50" w:rsidRPr="00E071DE" w:rsidRDefault="003A4AE8" w:rsidP="00B75DE7">
      <w:pPr>
        <w:spacing w:after="120"/>
        <w:rPr>
          <w:lang w:val="ka-GE"/>
        </w:rPr>
      </w:pPr>
      <w:r w:rsidRPr="00E071DE">
        <w:rPr>
          <w:lang w:val="ka-GE"/>
        </w:rPr>
        <w:t>სხვა არასასოფლო-სამეურნეო საქმიანობებიდან ცაგერის მუნიციპალიტეტში განვითარების პერსპექტივა აქვს ტურიზმს</w:t>
      </w:r>
      <w:r w:rsidR="002376E1" w:rsidRPr="00E071DE">
        <w:rPr>
          <w:lang w:val="ka-GE"/>
        </w:rPr>
        <w:t xml:space="preserve">, გასულ  წელს მუნიციპალიტეტში შემოსულია 14800 ტურისტი, მათ შორის  4600 არის უცხოელი. ტურისტული თვალსაზრისით ერთ-ერთი მნიშვნელოვანი სანახაობაა ხვამლის მთა, რომელიც მიიჩნევა ძველი ისტორიული ანტიკური წყაროებიდან ბერძნული მითიური ლეგენდარული გმირების მოგზაურობის მისტიკურ ადგილად. მნიშვნელოვანი პერსპექტივა აქვს სოფ. დეხვირის ,,მუზეუმს ღია ცის“ ქვეშ, სადაც აღმოჩენილია ანტიკური პერიოდის არქეოლოგიური მასალები, აღსანიშნავია ცაგერის ისტორიული მუზეუმის  ექსპონატთა ისტორიული ღირებულება და მნიშვნელობა. </w:t>
      </w:r>
      <w:r w:rsidR="002376E1" w:rsidRPr="00E071DE">
        <w:rPr>
          <w:lang w:val="ka-GE"/>
        </w:rPr>
        <w:lastRenderedPageBreak/>
        <w:t>ბალნეოლოგიური კურორტი ლაშიჭალა მდებარეობს ცაგერიდან 20 კმ-ზე მდ. ლაჯანურის ხეობაში ზღვის დონიდან 800-900 მეტრზე. კურორტის პროფილია - გასტროლოგიური ართროლოგიური</w:t>
      </w:r>
      <w:r w:rsidR="006E60CF" w:rsidRPr="00E071DE">
        <w:rPr>
          <w:lang w:val="ka-GE"/>
        </w:rPr>
        <w:t xml:space="preserve"> </w:t>
      </w:r>
      <w:r w:rsidR="002376E1" w:rsidRPr="00E071DE">
        <w:rPr>
          <w:lang w:val="ka-GE"/>
        </w:rPr>
        <w:t xml:space="preserve">პერიფერიულ ნერვული სისტემის მკურნალობა. წყაროების დღეღამური დებეტი 20 ათას ლიტრს აღწევს. მას იყენებენ როგორც სასმელად, ისე სააბაზანო პროცედურისათვის. კურორტი  ფუნქციონირებს ივლისში, აგვისტოსა და სექტემბერში.   </w:t>
      </w:r>
      <w:r w:rsidR="006E60CF" w:rsidRPr="00E071DE">
        <w:rPr>
          <w:lang w:val="ka-GE"/>
        </w:rPr>
        <w:t xml:space="preserve"> </w:t>
      </w:r>
      <w:r w:rsidR="002376E1" w:rsidRPr="00E071DE">
        <w:rPr>
          <w:lang w:val="ka-GE"/>
        </w:rPr>
        <w:t>მუნიციპალიტეტის სხვა საკურორტო ადგილებია  ახალჭალა „ძუღური“,</w:t>
      </w:r>
      <w:r w:rsidR="006E60CF" w:rsidRPr="00E071DE">
        <w:rPr>
          <w:lang w:val="ka-GE"/>
        </w:rPr>
        <w:t xml:space="preserve"> </w:t>
      </w:r>
      <w:r w:rsidR="002376E1" w:rsidRPr="00E071DE">
        <w:rPr>
          <w:lang w:val="ka-GE"/>
        </w:rPr>
        <w:t>ლაძგვერია, შუა აღვი, ალპანა</w:t>
      </w:r>
      <w:r w:rsidR="006E60CF" w:rsidRPr="00E071DE">
        <w:rPr>
          <w:lang w:val="ka-GE"/>
        </w:rPr>
        <w:t xml:space="preserve">, </w:t>
      </w:r>
      <w:r w:rsidR="002376E1" w:rsidRPr="00E071DE">
        <w:rPr>
          <w:lang w:val="ka-GE"/>
        </w:rPr>
        <w:t>ზუბი</w:t>
      </w:r>
      <w:r w:rsidR="006E60CF" w:rsidRPr="00E071DE">
        <w:rPr>
          <w:lang w:val="ka-GE"/>
        </w:rPr>
        <w:t>, ლაშიჭალა, სადაც ფუნქციონირებს 250 კაციანი პანსიონატი და კერძო საოჯახო სასტუმროები.</w:t>
      </w:r>
      <w:r w:rsidR="002F1F50" w:rsidRPr="00E071DE">
        <w:rPr>
          <w:lang w:val="ka-GE"/>
        </w:rPr>
        <w:t xml:space="preserve"> </w:t>
      </w:r>
      <w:r w:rsidR="006E60CF" w:rsidRPr="00E071DE">
        <w:rPr>
          <w:lang w:val="ka-GE"/>
        </w:rPr>
        <w:t>ქ. ცაგერის ცენტრში დასრულდა ტურისტული საინფორმაციო ცენტრის მშენებლობა</w:t>
      </w:r>
      <w:r w:rsidR="002F1F50" w:rsidRPr="00E071DE">
        <w:rPr>
          <w:lang w:val="ka-GE"/>
        </w:rPr>
        <w:t>.</w:t>
      </w:r>
    </w:p>
    <w:p w14:paraId="0F6B6DE1" w14:textId="04138A5D" w:rsidR="00880910" w:rsidRPr="00E071DE" w:rsidRDefault="006E60CF" w:rsidP="00B75DE7">
      <w:pPr>
        <w:spacing w:after="120"/>
        <w:rPr>
          <w:lang w:val="ka-GE"/>
        </w:rPr>
      </w:pPr>
      <w:r w:rsidRPr="00E071DE">
        <w:rPr>
          <w:lang w:val="ka-GE"/>
        </w:rPr>
        <w:t xml:space="preserve">მუნიციპალიტეტის კომპეტენციის ფარგლებში აუცილებელია </w:t>
      </w:r>
      <w:r w:rsidR="00FE3BD1" w:rsidRPr="00E071DE">
        <w:rPr>
          <w:lang w:val="ka-GE"/>
        </w:rPr>
        <w:t>შემუშავებულ</w:t>
      </w:r>
      <w:r w:rsidRPr="00E071DE">
        <w:rPr>
          <w:lang w:val="ka-GE"/>
        </w:rPr>
        <w:t xml:space="preserve"> იქნას ტურიზმის განვითარებისათვის მუნიციპალური პროგრამები,  რომლის ფარგლებში პრიორიტეტულია ტურისტული ბანაკების მოწყობა, საოჯახო სასტუმროების, მარნების, ლეჩხუმის ღვინის, მინერალური წყლების და ბიოლოგიურად სუფთა ხილ-პროდუქტების, სოფლის მეურნეობის სხვა პროდუქციის  პოპულარიზაცია, რაც გაზრდიდა ცაგერის მუნიციპალიტეტის ცნობადობა</w:t>
      </w:r>
      <w:r w:rsidR="00D57EEC" w:rsidRPr="00E071DE">
        <w:rPr>
          <w:lang w:val="ka-GE"/>
        </w:rPr>
        <w:t>ს</w:t>
      </w:r>
      <w:r w:rsidRPr="00E071DE">
        <w:rPr>
          <w:lang w:val="ka-GE"/>
        </w:rPr>
        <w:t xml:space="preserve"> როგორც ადგილობრივი ასევე უცხოელი ტურისტებისთვის. </w:t>
      </w:r>
    </w:p>
    <w:p w14:paraId="27631A18" w14:textId="77777777" w:rsidR="002F1F50" w:rsidRPr="00E071DE" w:rsidRDefault="0068735E" w:rsidP="00B75DE7">
      <w:pPr>
        <w:pStyle w:val="Heading2"/>
        <w:spacing w:before="0" w:after="120" w:line="276" w:lineRule="auto"/>
        <w:rPr>
          <w:sz w:val="24"/>
          <w:szCs w:val="24"/>
          <w:lang w:val="ka-GE"/>
        </w:rPr>
      </w:pPr>
      <w:bookmarkStart w:id="8" w:name="_Toc40051527"/>
      <w:r w:rsidRPr="00E071DE">
        <w:rPr>
          <w:sz w:val="24"/>
          <w:szCs w:val="24"/>
          <w:lang w:val="ka-GE"/>
        </w:rPr>
        <w:t>2</w:t>
      </w:r>
      <w:r w:rsidR="00E81047" w:rsidRPr="00E071DE">
        <w:rPr>
          <w:sz w:val="24"/>
          <w:szCs w:val="24"/>
        </w:rPr>
        <w:t>.3 მუნიციპალიტეტის ინფრასტრუქტურა</w:t>
      </w:r>
      <w:bookmarkEnd w:id="8"/>
    </w:p>
    <w:p w14:paraId="1FECDDE4" w14:textId="77777777" w:rsidR="00425755" w:rsidRPr="00E071DE" w:rsidRDefault="00425755" w:rsidP="00B75DE7">
      <w:pPr>
        <w:spacing w:after="120"/>
        <w:rPr>
          <w:lang w:val="ka-GE"/>
        </w:rPr>
      </w:pPr>
      <w:r w:rsidRPr="00E071DE">
        <w:rPr>
          <w:lang w:val="ka-GE"/>
        </w:rPr>
        <w:t>რეგიონისთვის დამახასიათებელი ბუნებრივ-რელიეფური პირობებიდან გამომდინარე  პრობლემას წარმოადგენს მუნიციპალიტეტის ინფრასტრუქტურის გაუმჯობესება.</w:t>
      </w:r>
    </w:p>
    <w:p w14:paraId="5D093F21" w14:textId="01A4E41A" w:rsidR="00000719" w:rsidRPr="00E071DE" w:rsidRDefault="00425755" w:rsidP="00B75DE7">
      <w:pPr>
        <w:spacing w:after="120"/>
        <w:rPr>
          <w:lang w:val="ka-GE"/>
        </w:rPr>
      </w:pPr>
      <w:r w:rsidRPr="00E071DE">
        <w:rPr>
          <w:lang w:val="ka-GE"/>
        </w:rPr>
        <w:t>ცაგერის მუნიციპალიტეტ</w:t>
      </w:r>
      <w:r w:rsidR="00A11419" w:rsidRPr="00E071DE">
        <w:rPr>
          <w:lang w:val="ka-GE"/>
        </w:rPr>
        <w:t>ის ტერიტორიაზე გად</w:t>
      </w:r>
      <w:r w:rsidR="00965DA6" w:rsidRPr="00E071DE">
        <w:rPr>
          <w:lang w:val="ka-GE"/>
        </w:rPr>
        <w:t>ი</w:t>
      </w:r>
      <w:r w:rsidR="00A11419" w:rsidRPr="00E071DE">
        <w:rPr>
          <w:lang w:val="ka-GE"/>
        </w:rPr>
        <w:t>ს შ</w:t>
      </w:r>
      <w:r w:rsidR="00965DA6" w:rsidRPr="00E071DE">
        <w:rPr>
          <w:lang w:val="ka-GE"/>
        </w:rPr>
        <w:t>ი</w:t>
      </w:r>
      <w:r w:rsidR="00A11419" w:rsidRPr="00E071DE">
        <w:rPr>
          <w:lang w:val="ka-GE"/>
        </w:rPr>
        <w:t xml:space="preserve">და სახელმწიფო მნიშვნელობის 72 კმ.-იანი გზის მონაკვეთი და ადგილობრივი მნიშვნელობის 512,5 კმ. გზა. რეგიონალური პროექტების ფარგლებში რეაბილიტაცია ჩაუტარდა ქუჩებს ქ. ცაგერში, მოეწყო ფეხით მოსიარულეთა ბილიკები, ბორდიურები, სანიაღვრე არხები, </w:t>
      </w:r>
      <w:r w:rsidR="00000719" w:rsidRPr="00E071DE">
        <w:rPr>
          <w:lang w:val="ka-GE"/>
        </w:rPr>
        <w:t xml:space="preserve">სარემონტო სამუშაოები ჩაუტარდა სოფლებში ადგილობრივი მნიშვნელობის გზებს, ზოგიერთ სოფელში მოეწყო სათანადო წყალგამტარი სანიაღვრე არხები და ცხაურები. მოწესრიგდა სტიქიისაგან დაზიანებული ადგილობრივი მნიშვნელობის გზები და დაიგო ბეტონის საფარი. </w:t>
      </w:r>
      <w:r w:rsidR="0024126D" w:rsidRPr="00E071DE">
        <w:rPr>
          <w:color w:val="000000" w:themeColor="text1"/>
          <w:lang w:val="ka-GE"/>
        </w:rPr>
        <w:t>სოფ.</w:t>
      </w:r>
      <w:r w:rsidR="00000719" w:rsidRPr="00E071DE">
        <w:rPr>
          <w:color w:val="000000" w:themeColor="text1"/>
          <w:lang w:val="ka-GE"/>
        </w:rPr>
        <w:t xml:space="preserve"> ჩხუტელსა და ქულბაქში აშენდა საავტომობილო ხიდები, </w:t>
      </w:r>
      <w:r w:rsidR="0024126D" w:rsidRPr="00E071DE">
        <w:rPr>
          <w:color w:val="000000" w:themeColor="text1"/>
          <w:lang w:val="ka-GE"/>
        </w:rPr>
        <w:t>ამას გარდა სოფ.</w:t>
      </w:r>
      <w:r w:rsidR="00000719" w:rsidRPr="00E071DE">
        <w:rPr>
          <w:color w:val="000000" w:themeColor="text1"/>
          <w:lang w:val="ka-GE"/>
        </w:rPr>
        <w:t xml:space="preserve"> ჩხუტელში </w:t>
      </w:r>
      <w:r w:rsidR="0024126D" w:rsidRPr="00E071DE">
        <w:rPr>
          <w:color w:val="000000" w:themeColor="text1"/>
          <w:lang w:val="ka-GE"/>
        </w:rPr>
        <w:t xml:space="preserve">გაკეთდა </w:t>
      </w:r>
      <w:r w:rsidR="00000719" w:rsidRPr="00E071DE">
        <w:rPr>
          <w:color w:val="000000" w:themeColor="text1"/>
          <w:lang w:val="ka-GE"/>
        </w:rPr>
        <w:t xml:space="preserve">საფეხმავლო ხიდი. </w:t>
      </w:r>
      <w:r w:rsidR="002F1F50" w:rsidRPr="00E071DE">
        <w:rPr>
          <w:color w:val="000000" w:themeColor="text1"/>
          <w:lang w:val="ka-GE"/>
        </w:rPr>
        <w:t>მ</w:t>
      </w:r>
      <w:r w:rsidR="00000719" w:rsidRPr="00E071DE">
        <w:rPr>
          <w:color w:val="000000" w:themeColor="text1"/>
          <w:lang w:val="ka-GE"/>
        </w:rPr>
        <w:t xml:space="preserve">უნიციპალიტეტის სოფლის თემის ცენტრები ძირითადად უზრუნველყოფილია გარე განათებებით, დასახლებული პუნქტების ნახევარზე მეტი უზრუნველყოფილია სასმელი წყლით, რომელიც მარაგდება ცივწყაროს წყალსაქაჩი მეურნეობიდან. </w:t>
      </w:r>
      <w:r w:rsidR="002F1F50" w:rsidRPr="00E071DE">
        <w:rPr>
          <w:color w:val="000000" w:themeColor="text1"/>
          <w:lang w:val="ka-GE"/>
        </w:rPr>
        <w:t>მოსაწესრიგებე</w:t>
      </w:r>
      <w:r w:rsidR="00000719" w:rsidRPr="00E071DE">
        <w:rPr>
          <w:color w:val="000000" w:themeColor="text1"/>
          <w:lang w:val="ka-GE"/>
        </w:rPr>
        <w:t>ლია სოფლად არსებული წყალსადენის სათავე-ნაგებობები, არსებული 192 წყალსადენიდან სანიტარული რეჟიმის დაცვას მოითხოვს წყალსადენის სათავე-ნაგებობების თითქმის</w:t>
      </w:r>
      <w:r w:rsidR="00FE3BD1" w:rsidRPr="00E071DE">
        <w:rPr>
          <w:color w:val="000000" w:themeColor="text1"/>
          <w:lang w:val="ka-GE"/>
        </w:rPr>
        <w:t xml:space="preserve"> 80</w:t>
      </w:r>
      <w:r w:rsidR="0024126D" w:rsidRPr="00E071DE">
        <w:rPr>
          <w:color w:val="000000" w:themeColor="text1"/>
          <w:lang w:val="ka-GE"/>
        </w:rPr>
        <w:t>%</w:t>
      </w:r>
      <w:r w:rsidR="00000719" w:rsidRPr="00E071DE">
        <w:rPr>
          <w:color w:val="000000" w:themeColor="text1"/>
          <w:lang w:val="ka-GE"/>
        </w:rPr>
        <w:t xml:space="preserve">. </w:t>
      </w:r>
    </w:p>
    <w:p w14:paraId="46C7C3E2" w14:textId="77777777" w:rsidR="00965DA6" w:rsidRPr="00E071DE" w:rsidRDefault="00965DA6" w:rsidP="00B75DE7">
      <w:pPr>
        <w:spacing w:after="120"/>
        <w:rPr>
          <w:lang w:val="ka-GE"/>
        </w:rPr>
      </w:pPr>
      <w:r w:rsidRPr="00E071DE">
        <w:rPr>
          <w:lang w:val="ka-GE"/>
        </w:rPr>
        <w:t xml:space="preserve">ქ. ცაგერი და </w:t>
      </w:r>
      <w:r w:rsidR="0024126D" w:rsidRPr="00E071DE">
        <w:rPr>
          <w:lang w:val="ka-GE"/>
        </w:rPr>
        <w:t>სოფ.</w:t>
      </w:r>
      <w:r w:rsidRPr="00E071DE">
        <w:rPr>
          <w:lang w:val="ka-GE"/>
        </w:rPr>
        <w:t xml:space="preserve"> ქვედა ცაგერის ნაწილი მოცულია კანალიზაციის ქსელით, მოეწყო სოფ. ქვ</w:t>
      </w:r>
      <w:r w:rsidR="002F1F50" w:rsidRPr="00E071DE">
        <w:rPr>
          <w:lang w:val="ka-GE"/>
        </w:rPr>
        <w:t>ედა</w:t>
      </w:r>
      <w:r w:rsidRPr="00E071DE">
        <w:rPr>
          <w:lang w:val="ka-GE"/>
        </w:rPr>
        <w:t xml:space="preserve"> ცაგერის ჭალის უბნის 80 ოჯახზე კანალიზაციის ქსელი და გამწმენდი ნაგებობა</w:t>
      </w:r>
      <w:r w:rsidR="0024126D" w:rsidRPr="00E071DE">
        <w:rPr>
          <w:lang w:val="ka-GE"/>
        </w:rPr>
        <w:t xml:space="preserve">. </w:t>
      </w:r>
      <w:r w:rsidRPr="00E071DE">
        <w:rPr>
          <w:lang w:val="ka-GE"/>
        </w:rPr>
        <w:t>37 სოფელი მოცულია ნარჩენების გატანის სერვისით</w:t>
      </w:r>
      <w:r w:rsidR="0024126D" w:rsidRPr="00E071DE">
        <w:rPr>
          <w:lang w:val="ka-GE"/>
        </w:rPr>
        <w:t>,</w:t>
      </w:r>
      <w:r w:rsidRPr="00E071DE">
        <w:rPr>
          <w:lang w:val="ka-GE"/>
        </w:rPr>
        <w:t xml:space="preserve"> სადაც განთავსებულია 320 კონტეინერი,</w:t>
      </w:r>
      <w:r w:rsidR="0024126D" w:rsidRPr="00E071DE">
        <w:rPr>
          <w:lang w:val="ka-GE"/>
        </w:rPr>
        <w:t xml:space="preserve"> </w:t>
      </w:r>
      <w:r w:rsidRPr="00E071DE">
        <w:rPr>
          <w:lang w:val="ka-GE"/>
        </w:rPr>
        <w:t>მი</w:t>
      </w:r>
      <w:r w:rsidR="00D57EEC" w:rsidRPr="00E071DE">
        <w:rPr>
          <w:lang w:val="ka-GE"/>
        </w:rPr>
        <w:t>მ</w:t>
      </w:r>
      <w:r w:rsidRPr="00E071DE">
        <w:rPr>
          <w:lang w:val="ka-GE"/>
        </w:rPr>
        <w:t xml:space="preserve">დინარეობს ქ. ცაგერის და სოფ </w:t>
      </w:r>
      <w:r w:rsidR="002F1F50" w:rsidRPr="00E071DE">
        <w:rPr>
          <w:lang w:val="ka-GE"/>
        </w:rPr>
        <w:t>ქ</w:t>
      </w:r>
      <w:r w:rsidRPr="00E071DE">
        <w:rPr>
          <w:lang w:val="ka-GE"/>
        </w:rPr>
        <w:t>ვ. ცაგერის ნაწილში ქუჩების დაგვა-დასუფთავება გატანა</w:t>
      </w:r>
      <w:r w:rsidR="0024126D" w:rsidRPr="00E071DE">
        <w:rPr>
          <w:lang w:val="ka-GE"/>
        </w:rPr>
        <w:t xml:space="preserve">. </w:t>
      </w:r>
    </w:p>
    <w:p w14:paraId="78B28858" w14:textId="77777777" w:rsidR="00965DA6" w:rsidRPr="00E071DE" w:rsidRDefault="0024126D" w:rsidP="00B75DE7">
      <w:pPr>
        <w:spacing w:after="120"/>
        <w:rPr>
          <w:b/>
          <w:color w:val="000000" w:themeColor="text1"/>
          <w:lang w:val="ka-GE"/>
        </w:rPr>
      </w:pPr>
      <w:r w:rsidRPr="00E071DE">
        <w:rPr>
          <w:color w:val="000000" w:themeColor="text1"/>
          <w:lang w:val="ka-GE"/>
        </w:rPr>
        <w:lastRenderedPageBreak/>
        <w:t xml:space="preserve">პრობლემურია ელექტროენერგიის მიწოდების საკითხი და </w:t>
      </w:r>
      <w:r w:rsidR="00965DA6" w:rsidRPr="00E071DE">
        <w:rPr>
          <w:color w:val="000000" w:themeColor="text1"/>
          <w:lang w:val="ka-GE"/>
        </w:rPr>
        <w:t>ხშირია ავარიული გამორთვები ცალკეულ მიმართულებებზე, რაც გამოწვეულია მოძველებული საყრდენი ბოძებისა და არსებული სადენების ექსპლოატაციით.</w:t>
      </w:r>
      <w:r w:rsidRPr="00E071DE">
        <w:rPr>
          <w:color w:val="000000" w:themeColor="text1"/>
          <w:lang w:val="ka-GE"/>
        </w:rPr>
        <w:t xml:space="preserve"> გადაუჭრელ პრობლემად რჩება გაზიფიკაციის საკითხი, რომელიც მუნიციპალიტეტის მოსახლეობას წლებია აწუხებს.</w:t>
      </w:r>
    </w:p>
    <w:p w14:paraId="7425909A" w14:textId="77777777" w:rsidR="00965DA6" w:rsidRPr="00E071DE" w:rsidRDefault="00965DA6" w:rsidP="00B75DE7">
      <w:pPr>
        <w:spacing w:after="120"/>
        <w:rPr>
          <w:color w:val="000000" w:themeColor="text1"/>
          <w:lang w:val="ka-GE"/>
        </w:rPr>
      </w:pPr>
      <w:r w:rsidRPr="00E071DE">
        <w:rPr>
          <w:color w:val="000000" w:themeColor="text1"/>
          <w:lang w:val="ka-GE"/>
        </w:rPr>
        <w:t>ცაგერის მუნიციპალიტეტისათვის პრობლემას წარმოადგენს მდინარე ცხენისწყლისა და ლაჯანურის ნაპირდამცავი ნაგებობების მშენებლობა, რაც გამოწვეულია ლაჯანურჰესის კაშხალის მექანიკური რეგულაციებით, შედეგად მდინარეთა კალაპოტები არსებული ნიშნულიდან 4-5 მეტრით ამაღლდა და საფრთხე ექმნება ქ.</w:t>
      </w:r>
      <w:r w:rsidR="0024126D" w:rsidRPr="00E071DE">
        <w:rPr>
          <w:color w:val="000000" w:themeColor="text1"/>
          <w:lang w:val="ka-GE"/>
        </w:rPr>
        <w:t xml:space="preserve"> </w:t>
      </w:r>
      <w:r w:rsidRPr="00E071DE">
        <w:rPr>
          <w:color w:val="000000" w:themeColor="text1"/>
          <w:lang w:val="ka-GE"/>
        </w:rPr>
        <w:t>ცაგერის, სოფელი ქვედა ცაგერის, ჭალისთავის, ორბელის, ლაჯანის, ლაცორიის მდინარეთა კალაპოტების ახლო</w:t>
      </w:r>
      <w:r w:rsidR="0024126D" w:rsidRPr="00E071DE">
        <w:rPr>
          <w:color w:val="000000" w:themeColor="text1"/>
          <w:lang w:val="ka-GE"/>
        </w:rPr>
        <w:t>ს მცხოვრებ მოსახლეობას.</w:t>
      </w:r>
    </w:p>
    <w:p w14:paraId="60294EDE" w14:textId="77777777" w:rsidR="002F1F50" w:rsidRPr="00E071DE" w:rsidRDefault="00965DA6" w:rsidP="00B75DE7">
      <w:pPr>
        <w:spacing w:after="120"/>
        <w:rPr>
          <w:lang w:val="ka-GE"/>
        </w:rPr>
      </w:pPr>
      <w:r w:rsidRPr="00E071DE">
        <w:rPr>
          <w:color w:val="000000" w:themeColor="text1"/>
          <w:lang w:val="ka-GE"/>
        </w:rPr>
        <w:t>ტურიზმის განვითარების ხელშეწყობის მიზნით მოეწყო ტურისტულად მიმზიდველი ადგილები  სოფ.</w:t>
      </w:r>
      <w:r w:rsidR="0024126D" w:rsidRPr="00E071DE">
        <w:rPr>
          <w:color w:val="000000" w:themeColor="text1"/>
          <w:lang w:val="ka-GE"/>
        </w:rPr>
        <w:t xml:space="preserve"> </w:t>
      </w:r>
      <w:r w:rsidRPr="00E071DE">
        <w:rPr>
          <w:color w:val="000000" w:themeColor="text1"/>
          <w:lang w:val="ka-GE"/>
        </w:rPr>
        <w:t>ჩხუტელში, სოფ.</w:t>
      </w:r>
      <w:r w:rsidR="0024126D" w:rsidRPr="00E071DE">
        <w:rPr>
          <w:color w:val="000000" w:themeColor="text1"/>
          <w:lang w:val="ka-GE"/>
        </w:rPr>
        <w:t xml:space="preserve"> </w:t>
      </w:r>
      <w:r w:rsidRPr="00E071DE">
        <w:rPr>
          <w:color w:val="000000" w:themeColor="text1"/>
          <w:lang w:val="ka-GE"/>
        </w:rPr>
        <w:t>ღვირიშში, სოფ. ორბელის გადასასვლელზე, სოფელ ჩქუმსა და ოფიტარაში,</w:t>
      </w:r>
      <w:r w:rsidR="002F1F50" w:rsidRPr="00E071DE">
        <w:rPr>
          <w:lang w:val="ka-GE"/>
        </w:rPr>
        <w:t xml:space="preserve"> დამთავრდა და ექსპლუატაციაში გავიდა ხვამლის მთის მიმართულებით 10კმ-იანი ბეტონის გზატკეცილი,</w:t>
      </w:r>
      <w:r w:rsidR="002F1F50" w:rsidRPr="00E071DE">
        <w:t xml:space="preserve"> </w:t>
      </w:r>
      <w:r w:rsidR="002F1F50" w:rsidRPr="00E071DE">
        <w:rPr>
          <w:lang w:val="ka-GE"/>
        </w:rPr>
        <w:t xml:space="preserve">მოეწყო გადასახედი ღვირიშის ჩანჩქერზე, ასევე მურის ციხეებთან დამაკავშირებელი საფეხმავლო ბილიკი და გადასახედი. </w:t>
      </w:r>
      <w:r w:rsidR="00A110E8" w:rsidRPr="00E071DE">
        <w:rPr>
          <w:color w:val="000000" w:themeColor="text1"/>
          <w:lang w:val="ka-GE"/>
        </w:rPr>
        <w:t>განვითარების პოტენციალი აქვს საცხენოსნო ტურიზმის განვითარება</w:t>
      </w:r>
      <w:r w:rsidR="00D57EEC" w:rsidRPr="00E071DE">
        <w:rPr>
          <w:color w:val="000000" w:themeColor="text1"/>
          <w:lang w:val="ka-GE"/>
        </w:rPr>
        <w:t>ს</w:t>
      </w:r>
      <w:r w:rsidR="00A110E8" w:rsidRPr="00E071DE">
        <w:rPr>
          <w:color w:val="000000" w:themeColor="text1"/>
          <w:lang w:val="ka-GE"/>
        </w:rPr>
        <w:t>. ცაგერში ფუნქციონირებს 3 სკვერი. მოწყობილია ბავშვთა გასართობი ატრაქციონი.</w:t>
      </w:r>
    </w:p>
    <w:p w14:paraId="2BC37C48" w14:textId="77777777" w:rsidR="004058A5" w:rsidRPr="00E071DE" w:rsidRDefault="00965DA6" w:rsidP="00B75DE7">
      <w:pPr>
        <w:spacing w:after="120"/>
        <w:rPr>
          <w:color w:val="000000" w:themeColor="text1"/>
          <w:lang w:val="ka-GE"/>
        </w:rPr>
      </w:pPr>
      <w:r w:rsidRPr="00E071DE">
        <w:rPr>
          <w:color w:val="000000" w:themeColor="text1"/>
          <w:lang w:val="ka-GE"/>
        </w:rPr>
        <w:t>2020 წლისათვის იგეგმება სოფელ გვესოსა და ჩქუმ-ქულბაქის მიმართულებით  არსებული  ტურისტული  გზის სარეაბილიტაციო სამუშაოების განხორციელება</w:t>
      </w:r>
      <w:r w:rsidR="002F1F50" w:rsidRPr="00E071DE">
        <w:rPr>
          <w:color w:val="000000" w:themeColor="text1"/>
          <w:lang w:val="ka-GE"/>
        </w:rPr>
        <w:t xml:space="preserve">, </w:t>
      </w:r>
      <w:r w:rsidRPr="00E071DE">
        <w:rPr>
          <w:color w:val="000000" w:themeColor="text1"/>
          <w:lang w:val="ka-GE"/>
        </w:rPr>
        <w:t>ოყურეშის ხიდი -ზედა ოყურეშის მიმართულებით ასფალტო-ბეტონის გზის მოწყობა.</w:t>
      </w:r>
      <w:r w:rsidR="002F1F50" w:rsidRPr="00E071DE">
        <w:rPr>
          <w:color w:val="000000" w:themeColor="text1"/>
          <w:lang w:val="ka-GE"/>
        </w:rPr>
        <w:t xml:space="preserve"> </w:t>
      </w:r>
      <w:r w:rsidRPr="00E071DE">
        <w:rPr>
          <w:color w:val="000000" w:themeColor="text1"/>
          <w:lang w:val="ka-GE"/>
        </w:rPr>
        <w:t>2021</w:t>
      </w:r>
      <w:r w:rsidR="004058A5" w:rsidRPr="00E071DE">
        <w:rPr>
          <w:color w:val="000000" w:themeColor="text1"/>
          <w:lang w:val="ka-GE"/>
        </w:rPr>
        <w:t>-2023</w:t>
      </w:r>
      <w:r w:rsidRPr="00E071DE">
        <w:rPr>
          <w:color w:val="000000" w:themeColor="text1"/>
          <w:lang w:val="ka-GE"/>
        </w:rPr>
        <w:t xml:space="preserve"> წლებში იგეგმება </w:t>
      </w:r>
      <w:r w:rsidR="004058A5" w:rsidRPr="00E071DE">
        <w:rPr>
          <w:color w:val="000000" w:themeColor="text1"/>
          <w:lang w:val="ka-GE"/>
        </w:rPr>
        <w:t xml:space="preserve">სხვადასხვა ტურისტული პროექტების განხორციელება. დანართი ერთის შესაბამისად. </w:t>
      </w:r>
    </w:p>
    <w:p w14:paraId="0583A3A3" w14:textId="77777777" w:rsidR="005C6004" w:rsidRPr="00E071DE" w:rsidRDefault="0068735E" w:rsidP="00B75DE7">
      <w:pPr>
        <w:pStyle w:val="Heading2"/>
        <w:spacing w:before="0" w:after="120" w:line="276" w:lineRule="auto"/>
        <w:rPr>
          <w:sz w:val="24"/>
          <w:szCs w:val="24"/>
          <w:lang w:val="ka-GE"/>
        </w:rPr>
      </w:pPr>
      <w:bookmarkStart w:id="9" w:name="_Toc40051528"/>
      <w:r w:rsidRPr="00E071DE">
        <w:rPr>
          <w:sz w:val="24"/>
          <w:szCs w:val="24"/>
          <w:lang w:val="ka-GE"/>
        </w:rPr>
        <w:t>2</w:t>
      </w:r>
      <w:r w:rsidR="00FE4E11" w:rsidRPr="00E071DE">
        <w:rPr>
          <w:sz w:val="24"/>
          <w:szCs w:val="24"/>
          <w:lang w:val="ka-GE"/>
        </w:rPr>
        <w:t xml:space="preserve">.4 </w:t>
      </w:r>
      <w:r w:rsidR="008F722D" w:rsidRPr="00E071DE">
        <w:rPr>
          <w:sz w:val="24"/>
          <w:szCs w:val="24"/>
        </w:rPr>
        <w:t>ჯანდაცვა და სოციალური მდგომარეობა</w:t>
      </w:r>
      <w:bookmarkEnd w:id="9"/>
    </w:p>
    <w:p w14:paraId="262950A6" w14:textId="77777777" w:rsidR="005B6E04" w:rsidRPr="00E071DE" w:rsidRDefault="008F722D" w:rsidP="00B75DE7">
      <w:pPr>
        <w:spacing w:after="120"/>
        <w:rPr>
          <w:b/>
          <w:bCs/>
        </w:rPr>
      </w:pPr>
      <w:r w:rsidRPr="00E071DE">
        <w:rPr>
          <w:b/>
          <w:bCs/>
        </w:rPr>
        <w:t>ჯანდაცვის მომსახურეობის ხელმისაწვდომობა</w:t>
      </w:r>
      <w:r w:rsidR="00910862" w:rsidRPr="00E071DE">
        <w:rPr>
          <w:b/>
          <w:bCs/>
          <w:lang w:val="ka-GE"/>
        </w:rPr>
        <w:t xml:space="preserve">. </w:t>
      </w:r>
      <w:r w:rsidR="00F274C5" w:rsidRPr="00E071DE">
        <w:rPr>
          <w:lang w:val="ka-GE"/>
        </w:rPr>
        <w:t>ცაგერის მუნიციპალიტეტში ფუნქციონირებს ერთი საავადმყოფო და 19 ამბულატორი</w:t>
      </w:r>
      <w:r w:rsidR="00D57EEC" w:rsidRPr="00E071DE">
        <w:rPr>
          <w:lang w:val="ka-GE"/>
        </w:rPr>
        <w:t>ა</w:t>
      </w:r>
      <w:r w:rsidR="00F274C5" w:rsidRPr="00E071DE">
        <w:rPr>
          <w:lang w:val="ka-GE"/>
        </w:rPr>
        <w:t>, ოთხი კერძო სტომატოლოგიური კლინიკა. მუნიციპალიტეტს ემსახურება ორი სასწრაფო დახმარების ბრიგადა</w:t>
      </w:r>
      <w:r w:rsidR="005B6E04" w:rsidRPr="00E071DE">
        <w:rPr>
          <w:lang w:val="ka-GE"/>
        </w:rPr>
        <w:t xml:space="preserve">, </w:t>
      </w:r>
      <w:r w:rsidR="00A110E8" w:rsidRPr="00E071DE">
        <w:rPr>
          <w:rFonts w:eastAsia="Times New Roman" w:cs="Sylfaen"/>
          <w:color w:val="000000"/>
          <w:szCs w:val="24"/>
          <w:lang w:val="ka-GE"/>
        </w:rPr>
        <w:t xml:space="preserve">თუმცა მათი რაოდენობა არ არის საკმარისი, რადგან რთული რელიეფიდან და სოფლების ერთმანეთთან დიდი მანძილით დაშორების გამო დგება დროული გადაადგილების პრობლემა. </w:t>
      </w:r>
      <w:r w:rsidR="00D57EEC" w:rsidRPr="00E071DE">
        <w:rPr>
          <w:lang w:val="ka-GE"/>
        </w:rPr>
        <w:t>დეფიციტ</w:t>
      </w:r>
      <w:r w:rsidR="00A110E8" w:rsidRPr="00E071DE">
        <w:rPr>
          <w:lang w:val="ka-GE"/>
        </w:rPr>
        <w:t xml:space="preserve">ურია </w:t>
      </w:r>
      <w:r w:rsidR="005B6E04" w:rsidRPr="00E071DE">
        <w:rPr>
          <w:lang w:val="ka-GE"/>
        </w:rPr>
        <w:t>ექიმების რაოდენობა</w:t>
      </w:r>
      <w:r w:rsidR="00A110E8" w:rsidRPr="00E071DE">
        <w:rPr>
          <w:lang w:val="ka-GE"/>
        </w:rPr>
        <w:t>ც</w:t>
      </w:r>
      <w:r w:rsidR="005B6E04" w:rsidRPr="00E071DE">
        <w:rPr>
          <w:lang w:val="ka-GE"/>
        </w:rPr>
        <w:t xml:space="preserve"> და დგას კვალიფიციური კადრების არსებობის პრობლემა, </w:t>
      </w:r>
      <w:r w:rsidR="005B6E04" w:rsidRPr="00E071DE">
        <w:rPr>
          <w:color w:val="000000" w:themeColor="text1"/>
          <w:lang w:val="ka-GE"/>
        </w:rPr>
        <w:t>განსაკუთრებით - ვიწრო სპეციალობით, რაც იწვევს ადგილობრივი მოსახლეობის სამკურნალოდ გასვლას ქვეყნის სხვადასხვა კლინიკაში. აქტუალურია სამედიცინო მომსახურებისა და მედიკამენტების ფინანსური ხელმისაწვდომობის პრობლემა.</w:t>
      </w:r>
      <w:r w:rsidR="00A110E8" w:rsidRPr="00E071DE">
        <w:rPr>
          <w:color w:val="000000" w:themeColor="text1"/>
          <w:lang w:val="ka-GE"/>
        </w:rPr>
        <w:t xml:space="preserve"> </w:t>
      </w:r>
      <w:r w:rsidR="005B6E04" w:rsidRPr="00E071DE">
        <w:rPr>
          <w:rFonts w:eastAsia="Times New Roman" w:cs="Sylfaen"/>
          <w:color w:val="000000"/>
          <w:szCs w:val="24"/>
        </w:rPr>
        <w:t>აქვე</w:t>
      </w:r>
      <w:r w:rsidR="005B6E04" w:rsidRPr="00E071DE">
        <w:rPr>
          <w:rFonts w:eastAsia="Times New Roman"/>
          <w:color w:val="000000"/>
          <w:szCs w:val="24"/>
        </w:rPr>
        <w:t xml:space="preserve"> </w:t>
      </w:r>
      <w:r w:rsidR="005B6E04" w:rsidRPr="00E071DE">
        <w:rPr>
          <w:rFonts w:eastAsia="Times New Roman" w:cs="Sylfaen"/>
          <w:color w:val="000000"/>
          <w:szCs w:val="24"/>
        </w:rPr>
        <w:t>უნდა</w:t>
      </w:r>
      <w:r w:rsidR="005B6E04" w:rsidRPr="00E071DE">
        <w:rPr>
          <w:rFonts w:eastAsia="Times New Roman"/>
          <w:color w:val="000000"/>
          <w:szCs w:val="24"/>
        </w:rPr>
        <w:t xml:space="preserve"> </w:t>
      </w:r>
      <w:r w:rsidR="005B6E04" w:rsidRPr="00E071DE">
        <w:rPr>
          <w:rFonts w:eastAsia="Times New Roman" w:cs="Sylfaen"/>
          <w:color w:val="000000"/>
          <w:szCs w:val="24"/>
        </w:rPr>
        <w:t>აღინიშნოს</w:t>
      </w:r>
      <w:r w:rsidR="005B6E04" w:rsidRPr="00E071DE">
        <w:rPr>
          <w:rFonts w:eastAsia="Times New Roman"/>
          <w:color w:val="000000"/>
          <w:szCs w:val="24"/>
        </w:rPr>
        <w:t xml:space="preserve">, </w:t>
      </w:r>
      <w:r w:rsidR="005B6E04" w:rsidRPr="00E071DE">
        <w:rPr>
          <w:rFonts w:eastAsia="Times New Roman" w:cs="Sylfaen"/>
          <w:color w:val="000000"/>
          <w:szCs w:val="24"/>
        </w:rPr>
        <w:t>რომ</w:t>
      </w:r>
      <w:r w:rsidR="005B6E04" w:rsidRPr="00E071DE">
        <w:rPr>
          <w:rFonts w:eastAsia="Times New Roman"/>
          <w:color w:val="000000"/>
          <w:szCs w:val="24"/>
        </w:rPr>
        <w:t xml:space="preserve"> </w:t>
      </w:r>
      <w:r w:rsidR="005B6E04" w:rsidRPr="00E071DE">
        <w:rPr>
          <w:rFonts w:eastAsia="Times New Roman" w:cs="Sylfaen"/>
          <w:color w:val="000000"/>
          <w:szCs w:val="24"/>
        </w:rPr>
        <w:t>რამდენიმე</w:t>
      </w:r>
      <w:r w:rsidR="005B6E04" w:rsidRPr="00E071DE">
        <w:rPr>
          <w:rFonts w:eastAsia="Times New Roman"/>
          <w:color w:val="000000"/>
          <w:szCs w:val="24"/>
        </w:rPr>
        <w:t xml:space="preserve"> </w:t>
      </w:r>
      <w:r w:rsidR="005B6E04" w:rsidRPr="00E071DE">
        <w:rPr>
          <w:rFonts w:eastAsia="Times New Roman" w:cs="Sylfaen"/>
          <w:color w:val="000000"/>
          <w:szCs w:val="24"/>
        </w:rPr>
        <w:t>სოფელში</w:t>
      </w:r>
      <w:r w:rsidR="00A110E8" w:rsidRPr="00E071DE">
        <w:rPr>
          <w:rFonts w:eastAsia="Times New Roman" w:cs="Sylfaen"/>
          <w:color w:val="000000"/>
          <w:szCs w:val="24"/>
          <w:lang w:val="ka-GE"/>
        </w:rPr>
        <w:t xml:space="preserve"> </w:t>
      </w:r>
      <w:r w:rsidR="005B6E04" w:rsidRPr="00E071DE">
        <w:rPr>
          <w:rFonts w:eastAsia="Times New Roman"/>
          <w:color w:val="000000"/>
          <w:szCs w:val="24"/>
        </w:rPr>
        <w:t>(</w:t>
      </w:r>
      <w:r w:rsidR="005B6E04" w:rsidRPr="00E071DE">
        <w:rPr>
          <w:rFonts w:eastAsia="Times New Roman" w:cs="Sylfaen"/>
          <w:color w:val="000000"/>
          <w:szCs w:val="24"/>
        </w:rPr>
        <w:t>ცაგერა</w:t>
      </w:r>
      <w:r w:rsidR="005B6E04" w:rsidRPr="00E071DE">
        <w:rPr>
          <w:rFonts w:eastAsia="Times New Roman"/>
          <w:color w:val="000000"/>
          <w:szCs w:val="24"/>
        </w:rPr>
        <w:t xml:space="preserve">, </w:t>
      </w:r>
      <w:r w:rsidR="005B6E04" w:rsidRPr="00E071DE">
        <w:rPr>
          <w:rFonts w:eastAsia="Times New Roman" w:cs="Sylfaen"/>
          <w:color w:val="000000"/>
          <w:szCs w:val="24"/>
        </w:rPr>
        <w:t>ხოჯი</w:t>
      </w:r>
      <w:r w:rsidR="005B6E04" w:rsidRPr="00E071DE">
        <w:rPr>
          <w:rFonts w:eastAsia="Times New Roman"/>
          <w:color w:val="000000"/>
          <w:szCs w:val="24"/>
        </w:rPr>
        <w:t xml:space="preserve">, </w:t>
      </w:r>
      <w:r w:rsidR="005B6E04" w:rsidRPr="00E071DE">
        <w:rPr>
          <w:rFonts w:eastAsia="Times New Roman" w:cs="Sylfaen"/>
          <w:color w:val="000000"/>
          <w:szCs w:val="24"/>
        </w:rPr>
        <w:t>მახურა</w:t>
      </w:r>
      <w:r w:rsidR="005B6E04" w:rsidRPr="00E071DE">
        <w:rPr>
          <w:rFonts w:eastAsia="Times New Roman"/>
          <w:color w:val="000000"/>
          <w:szCs w:val="24"/>
        </w:rPr>
        <w:t>,</w:t>
      </w:r>
      <w:r w:rsidR="00A110E8" w:rsidRPr="00E071DE">
        <w:rPr>
          <w:rFonts w:eastAsia="Times New Roman"/>
          <w:color w:val="000000"/>
          <w:szCs w:val="24"/>
          <w:lang w:val="ka-GE"/>
        </w:rPr>
        <w:t xml:space="preserve"> </w:t>
      </w:r>
      <w:r w:rsidR="005B6E04" w:rsidRPr="00E071DE">
        <w:rPr>
          <w:rFonts w:eastAsia="Times New Roman" w:cs="Sylfaen"/>
          <w:color w:val="000000"/>
          <w:szCs w:val="24"/>
        </w:rPr>
        <w:t>სურმუში</w:t>
      </w:r>
      <w:r w:rsidR="005B6E04" w:rsidRPr="00E071DE">
        <w:rPr>
          <w:rFonts w:eastAsia="Times New Roman"/>
          <w:color w:val="000000"/>
          <w:szCs w:val="24"/>
        </w:rPr>
        <w:t xml:space="preserve">, </w:t>
      </w:r>
      <w:r w:rsidR="005B6E04" w:rsidRPr="00E071DE">
        <w:rPr>
          <w:rFonts w:eastAsia="Times New Roman" w:cs="Sylfaen"/>
          <w:color w:val="000000"/>
          <w:szCs w:val="24"/>
        </w:rPr>
        <w:t>მახაში</w:t>
      </w:r>
      <w:r w:rsidR="005B6E04" w:rsidRPr="00E071DE">
        <w:rPr>
          <w:rFonts w:eastAsia="Times New Roman"/>
          <w:color w:val="000000"/>
          <w:szCs w:val="24"/>
        </w:rPr>
        <w:t xml:space="preserve">, </w:t>
      </w:r>
      <w:r w:rsidR="005B6E04" w:rsidRPr="00E071DE">
        <w:rPr>
          <w:rFonts w:eastAsia="Times New Roman" w:cs="Sylfaen"/>
          <w:color w:val="000000"/>
          <w:szCs w:val="24"/>
        </w:rPr>
        <w:t>სედა</w:t>
      </w:r>
      <w:r w:rsidR="00A110E8" w:rsidRPr="00E071DE">
        <w:rPr>
          <w:rFonts w:eastAsia="Times New Roman" w:cs="Sylfaen"/>
          <w:color w:val="000000"/>
          <w:szCs w:val="24"/>
          <w:lang w:val="ka-GE"/>
        </w:rPr>
        <w:t>,</w:t>
      </w:r>
      <w:r w:rsidR="005B6E04" w:rsidRPr="00E071DE">
        <w:rPr>
          <w:rFonts w:eastAsia="Times New Roman"/>
          <w:color w:val="000000"/>
          <w:szCs w:val="24"/>
        </w:rPr>
        <w:t xml:space="preserve"> </w:t>
      </w:r>
      <w:r w:rsidR="005B6E04" w:rsidRPr="00E071DE">
        <w:rPr>
          <w:rFonts w:eastAsia="Times New Roman" w:cs="Sylfaen"/>
          <w:color w:val="000000"/>
          <w:szCs w:val="24"/>
        </w:rPr>
        <w:t>ორბელი</w:t>
      </w:r>
      <w:r w:rsidR="005B6E04" w:rsidRPr="00E071DE">
        <w:rPr>
          <w:rFonts w:eastAsia="Times New Roman"/>
          <w:color w:val="000000"/>
          <w:szCs w:val="24"/>
        </w:rPr>
        <w:t xml:space="preserve">) </w:t>
      </w:r>
      <w:r w:rsidR="005B6E04" w:rsidRPr="00E071DE">
        <w:rPr>
          <w:rFonts w:eastAsia="Times New Roman" w:cs="Sylfaen"/>
          <w:color w:val="000000"/>
          <w:szCs w:val="24"/>
        </w:rPr>
        <w:t>არ</w:t>
      </w:r>
      <w:r w:rsidR="005B6E04" w:rsidRPr="00E071DE">
        <w:rPr>
          <w:rFonts w:eastAsia="Times New Roman"/>
          <w:color w:val="000000"/>
          <w:szCs w:val="24"/>
        </w:rPr>
        <w:t xml:space="preserve"> </w:t>
      </w:r>
      <w:r w:rsidR="005B6E04" w:rsidRPr="00E071DE">
        <w:rPr>
          <w:rFonts w:eastAsia="Times New Roman" w:cs="Sylfaen"/>
          <w:color w:val="000000"/>
          <w:szCs w:val="24"/>
        </w:rPr>
        <w:t>არის</w:t>
      </w:r>
      <w:r w:rsidR="005B6E04" w:rsidRPr="00E071DE">
        <w:rPr>
          <w:rFonts w:eastAsia="Times New Roman"/>
          <w:color w:val="000000"/>
          <w:szCs w:val="24"/>
        </w:rPr>
        <w:t xml:space="preserve"> </w:t>
      </w:r>
      <w:r w:rsidR="005B6E04" w:rsidRPr="00E071DE">
        <w:rPr>
          <w:rFonts w:eastAsia="Times New Roman" w:cs="Sylfaen"/>
          <w:color w:val="000000"/>
          <w:szCs w:val="24"/>
        </w:rPr>
        <w:t>მედდა</w:t>
      </w:r>
      <w:r w:rsidR="005B6E04" w:rsidRPr="00E071DE">
        <w:rPr>
          <w:rFonts w:eastAsia="Times New Roman"/>
          <w:color w:val="000000"/>
          <w:szCs w:val="24"/>
        </w:rPr>
        <w:t xml:space="preserve">, </w:t>
      </w:r>
      <w:r w:rsidR="005B6E04" w:rsidRPr="00E071DE">
        <w:rPr>
          <w:rFonts w:eastAsia="Times New Roman" w:cs="Sylfaen"/>
          <w:color w:val="000000"/>
          <w:szCs w:val="24"/>
        </w:rPr>
        <w:t>რაც</w:t>
      </w:r>
      <w:r w:rsidR="005B6E04" w:rsidRPr="00E071DE">
        <w:rPr>
          <w:rFonts w:eastAsia="Times New Roman"/>
          <w:color w:val="000000"/>
          <w:szCs w:val="24"/>
        </w:rPr>
        <w:t xml:space="preserve"> </w:t>
      </w:r>
      <w:r w:rsidR="005B6E04" w:rsidRPr="00E071DE">
        <w:rPr>
          <w:rFonts w:eastAsia="Times New Roman" w:cs="Sylfaen"/>
          <w:color w:val="000000"/>
          <w:szCs w:val="24"/>
        </w:rPr>
        <w:t>მოსახლეობის</w:t>
      </w:r>
      <w:r w:rsidR="005B6E04" w:rsidRPr="00E071DE">
        <w:rPr>
          <w:rFonts w:eastAsia="Times New Roman"/>
          <w:color w:val="000000"/>
          <w:szCs w:val="24"/>
        </w:rPr>
        <w:t xml:space="preserve"> </w:t>
      </w:r>
      <w:r w:rsidR="005B6E04" w:rsidRPr="00E071DE">
        <w:rPr>
          <w:rFonts w:eastAsia="Times New Roman" w:cs="Sylfaen"/>
          <w:color w:val="000000"/>
          <w:szCs w:val="24"/>
        </w:rPr>
        <w:t>უკმაყოფილების</w:t>
      </w:r>
      <w:r w:rsidR="005B6E04" w:rsidRPr="00E071DE">
        <w:rPr>
          <w:rFonts w:eastAsia="Times New Roman"/>
          <w:color w:val="000000"/>
          <w:szCs w:val="24"/>
        </w:rPr>
        <w:t xml:space="preserve"> </w:t>
      </w:r>
      <w:r w:rsidR="005B6E04" w:rsidRPr="00E071DE">
        <w:rPr>
          <w:rFonts w:eastAsia="Times New Roman" w:cs="Sylfaen"/>
          <w:color w:val="000000"/>
          <w:szCs w:val="24"/>
        </w:rPr>
        <w:t>მიზეზია</w:t>
      </w:r>
      <w:r w:rsidR="005B6E04" w:rsidRPr="00E071DE">
        <w:rPr>
          <w:rFonts w:eastAsia="Times New Roman"/>
          <w:color w:val="000000"/>
          <w:szCs w:val="24"/>
        </w:rPr>
        <w:t>.</w:t>
      </w:r>
      <w:r w:rsidR="00A110E8" w:rsidRPr="00E071DE">
        <w:rPr>
          <w:rFonts w:eastAsia="Times New Roman"/>
          <w:color w:val="000000"/>
          <w:szCs w:val="24"/>
          <w:lang w:val="ka-GE"/>
        </w:rPr>
        <w:t xml:space="preserve"> </w:t>
      </w:r>
      <w:r w:rsidR="005B6E04" w:rsidRPr="00E071DE">
        <w:rPr>
          <w:rFonts w:eastAsia="Times New Roman" w:cs="Sylfaen"/>
          <w:color w:val="000000"/>
          <w:szCs w:val="24"/>
        </w:rPr>
        <w:t>მუნიციპალიტეტში</w:t>
      </w:r>
      <w:r w:rsidR="005B6E04" w:rsidRPr="00E071DE">
        <w:rPr>
          <w:rFonts w:eastAsia="Times New Roman"/>
          <w:color w:val="000000"/>
          <w:szCs w:val="24"/>
        </w:rPr>
        <w:t xml:space="preserve"> </w:t>
      </w:r>
      <w:r w:rsidR="005B6E04" w:rsidRPr="00E071DE">
        <w:rPr>
          <w:rFonts w:eastAsia="Times New Roman" w:cs="Sylfaen"/>
          <w:color w:val="000000"/>
          <w:szCs w:val="24"/>
        </w:rPr>
        <w:t>რეგისტრირებულ</w:t>
      </w:r>
      <w:r w:rsidR="005B6E04" w:rsidRPr="00E071DE">
        <w:rPr>
          <w:rFonts w:eastAsia="Times New Roman"/>
          <w:color w:val="000000"/>
          <w:szCs w:val="24"/>
        </w:rPr>
        <w:t xml:space="preserve"> </w:t>
      </w:r>
      <w:r w:rsidR="005B6E04" w:rsidRPr="00E071DE">
        <w:rPr>
          <w:rFonts w:eastAsia="Times New Roman" w:cs="Sylfaen"/>
          <w:color w:val="000000"/>
          <w:szCs w:val="24"/>
        </w:rPr>
        <w:t>თირკმლის</w:t>
      </w:r>
      <w:r w:rsidR="005B6E04" w:rsidRPr="00E071DE">
        <w:rPr>
          <w:rFonts w:eastAsia="Times New Roman"/>
          <w:color w:val="000000"/>
          <w:szCs w:val="24"/>
        </w:rPr>
        <w:t xml:space="preserve"> </w:t>
      </w:r>
      <w:r w:rsidR="005B6E04" w:rsidRPr="00E071DE">
        <w:rPr>
          <w:rFonts w:eastAsia="Times New Roman" w:cs="Sylfaen"/>
          <w:color w:val="000000"/>
          <w:szCs w:val="24"/>
        </w:rPr>
        <w:t>ქრონიკული</w:t>
      </w:r>
      <w:r w:rsidR="005B6E04" w:rsidRPr="00E071DE">
        <w:rPr>
          <w:rFonts w:eastAsia="Times New Roman"/>
          <w:color w:val="000000"/>
          <w:szCs w:val="24"/>
        </w:rPr>
        <w:t xml:space="preserve"> </w:t>
      </w:r>
      <w:r w:rsidR="005B6E04" w:rsidRPr="00E071DE">
        <w:rPr>
          <w:rFonts w:eastAsia="Times New Roman" w:cs="Sylfaen"/>
          <w:color w:val="000000"/>
          <w:szCs w:val="24"/>
        </w:rPr>
        <w:t>დაავადებით</w:t>
      </w:r>
      <w:r w:rsidR="005B6E04" w:rsidRPr="00E071DE">
        <w:rPr>
          <w:rFonts w:eastAsia="Times New Roman"/>
          <w:color w:val="000000"/>
          <w:szCs w:val="24"/>
        </w:rPr>
        <w:t xml:space="preserve"> </w:t>
      </w:r>
      <w:r w:rsidR="005B6E04" w:rsidRPr="00E071DE">
        <w:rPr>
          <w:rFonts w:eastAsia="Times New Roman" w:cs="Sylfaen"/>
          <w:color w:val="000000"/>
          <w:szCs w:val="24"/>
        </w:rPr>
        <w:t>დაავადებულთათვის</w:t>
      </w:r>
      <w:r w:rsidR="005B6E04" w:rsidRPr="00E071DE">
        <w:rPr>
          <w:rFonts w:eastAsia="Times New Roman"/>
          <w:color w:val="000000"/>
          <w:szCs w:val="24"/>
        </w:rPr>
        <w:t xml:space="preserve"> </w:t>
      </w:r>
      <w:r w:rsidR="005B6E04" w:rsidRPr="00E071DE">
        <w:rPr>
          <w:rFonts w:eastAsia="Times New Roman" w:cs="Sylfaen"/>
          <w:color w:val="000000"/>
          <w:szCs w:val="24"/>
        </w:rPr>
        <w:t>სამედიცინო</w:t>
      </w:r>
      <w:r w:rsidR="005B6E04" w:rsidRPr="00E071DE">
        <w:rPr>
          <w:rFonts w:eastAsia="Times New Roman"/>
          <w:color w:val="000000"/>
          <w:szCs w:val="24"/>
        </w:rPr>
        <w:t xml:space="preserve"> </w:t>
      </w:r>
      <w:r w:rsidR="005B6E04" w:rsidRPr="00E071DE">
        <w:rPr>
          <w:rFonts w:eastAsia="Times New Roman" w:cs="Sylfaen"/>
          <w:color w:val="000000"/>
          <w:szCs w:val="24"/>
        </w:rPr>
        <w:t>მომსახურეობა</w:t>
      </w:r>
      <w:r w:rsidR="005B6E04" w:rsidRPr="00E071DE">
        <w:rPr>
          <w:rFonts w:eastAsia="Times New Roman"/>
          <w:color w:val="000000"/>
          <w:szCs w:val="24"/>
        </w:rPr>
        <w:t xml:space="preserve"> </w:t>
      </w:r>
      <w:r w:rsidR="005B6E04" w:rsidRPr="00E071DE">
        <w:rPr>
          <w:rFonts w:eastAsia="Times New Roman" w:cs="Sylfaen"/>
          <w:color w:val="000000"/>
          <w:szCs w:val="24"/>
        </w:rPr>
        <w:t>გაძნელებულია</w:t>
      </w:r>
      <w:r w:rsidR="005B6E04" w:rsidRPr="00E071DE">
        <w:rPr>
          <w:rFonts w:eastAsia="Times New Roman"/>
          <w:color w:val="000000"/>
          <w:szCs w:val="24"/>
        </w:rPr>
        <w:t xml:space="preserve">, </w:t>
      </w:r>
      <w:r w:rsidR="005B6E04" w:rsidRPr="00E071DE">
        <w:rPr>
          <w:rFonts w:eastAsia="Times New Roman" w:cs="Sylfaen"/>
          <w:color w:val="000000"/>
          <w:szCs w:val="24"/>
        </w:rPr>
        <w:t>კერძოდ</w:t>
      </w:r>
      <w:r w:rsidR="005B6E04" w:rsidRPr="00E071DE">
        <w:rPr>
          <w:rFonts w:eastAsia="Times New Roman"/>
          <w:color w:val="000000"/>
          <w:szCs w:val="24"/>
        </w:rPr>
        <w:t xml:space="preserve"> </w:t>
      </w:r>
      <w:r w:rsidR="005B6E04" w:rsidRPr="00E071DE">
        <w:rPr>
          <w:rFonts w:eastAsia="Times New Roman" w:cs="Sylfaen"/>
          <w:color w:val="000000"/>
          <w:szCs w:val="24"/>
        </w:rPr>
        <w:t>დიალიზზე</w:t>
      </w:r>
      <w:r w:rsidR="005B6E04" w:rsidRPr="00E071DE">
        <w:rPr>
          <w:rFonts w:eastAsia="Times New Roman"/>
          <w:color w:val="000000"/>
          <w:szCs w:val="24"/>
        </w:rPr>
        <w:t xml:space="preserve"> </w:t>
      </w:r>
      <w:r w:rsidR="005B6E04" w:rsidRPr="00E071DE">
        <w:rPr>
          <w:rFonts w:eastAsia="Times New Roman" w:cs="Sylfaen"/>
          <w:color w:val="000000"/>
          <w:szCs w:val="24"/>
        </w:rPr>
        <w:t>დამოკიდებული</w:t>
      </w:r>
      <w:r w:rsidR="005B6E04" w:rsidRPr="00E071DE">
        <w:rPr>
          <w:rFonts w:eastAsia="Times New Roman"/>
          <w:color w:val="000000"/>
          <w:szCs w:val="24"/>
        </w:rPr>
        <w:t xml:space="preserve"> </w:t>
      </w:r>
      <w:r w:rsidR="005B6E04" w:rsidRPr="00E071DE">
        <w:rPr>
          <w:rFonts w:eastAsia="Times New Roman" w:cs="Sylfaen"/>
          <w:color w:val="000000"/>
          <w:szCs w:val="24"/>
        </w:rPr>
        <w:t>პაციენტებისა</w:t>
      </w:r>
      <w:r w:rsidR="00D57EEC" w:rsidRPr="00E071DE">
        <w:rPr>
          <w:rFonts w:eastAsia="Times New Roman" w:cs="Sylfaen"/>
          <w:color w:val="000000"/>
          <w:szCs w:val="24"/>
          <w:lang w:val="ka-GE"/>
        </w:rPr>
        <w:t>თვის</w:t>
      </w:r>
      <w:r w:rsidR="005B6E04" w:rsidRPr="00E071DE">
        <w:rPr>
          <w:rFonts w:eastAsia="Times New Roman"/>
          <w:color w:val="000000"/>
          <w:szCs w:val="24"/>
        </w:rPr>
        <w:t xml:space="preserve">, </w:t>
      </w:r>
      <w:r w:rsidR="005B6E04" w:rsidRPr="00E071DE">
        <w:rPr>
          <w:rFonts w:eastAsia="Times New Roman" w:cs="Sylfaen"/>
          <w:color w:val="000000"/>
          <w:szCs w:val="24"/>
        </w:rPr>
        <w:t>რომელთაც</w:t>
      </w:r>
      <w:r w:rsidR="005B6E04" w:rsidRPr="00E071DE">
        <w:rPr>
          <w:rFonts w:eastAsia="Times New Roman"/>
          <w:color w:val="000000"/>
          <w:szCs w:val="24"/>
        </w:rPr>
        <w:t xml:space="preserve"> </w:t>
      </w:r>
      <w:r w:rsidR="005B6E04" w:rsidRPr="00E071DE">
        <w:rPr>
          <w:rFonts w:eastAsia="Times New Roman" w:cs="Sylfaen"/>
          <w:color w:val="000000"/>
          <w:szCs w:val="24"/>
        </w:rPr>
        <w:t>უწევთ</w:t>
      </w:r>
      <w:r w:rsidR="005B6E04" w:rsidRPr="00E071DE">
        <w:rPr>
          <w:rFonts w:eastAsia="Times New Roman"/>
          <w:color w:val="000000"/>
          <w:szCs w:val="24"/>
        </w:rPr>
        <w:t xml:space="preserve"> </w:t>
      </w:r>
      <w:r w:rsidR="005B6E04" w:rsidRPr="00E071DE">
        <w:rPr>
          <w:rFonts w:eastAsia="Times New Roman" w:cs="Sylfaen"/>
          <w:color w:val="000000"/>
          <w:szCs w:val="24"/>
        </w:rPr>
        <w:t>ქ</w:t>
      </w:r>
      <w:r w:rsidR="005B6E04" w:rsidRPr="00E071DE">
        <w:rPr>
          <w:rFonts w:eastAsia="Times New Roman"/>
          <w:color w:val="000000"/>
          <w:szCs w:val="24"/>
        </w:rPr>
        <w:t xml:space="preserve">. </w:t>
      </w:r>
      <w:r w:rsidR="005B6E04" w:rsidRPr="00E071DE">
        <w:rPr>
          <w:rFonts w:eastAsia="Times New Roman" w:cs="Sylfaen"/>
          <w:color w:val="000000"/>
          <w:szCs w:val="24"/>
        </w:rPr>
        <w:t>ქუთაისში</w:t>
      </w:r>
      <w:r w:rsidR="005B6E04" w:rsidRPr="00E071DE">
        <w:rPr>
          <w:rFonts w:eastAsia="Times New Roman"/>
          <w:color w:val="000000"/>
          <w:szCs w:val="24"/>
        </w:rPr>
        <w:t xml:space="preserve"> </w:t>
      </w:r>
      <w:r w:rsidR="005B6E04" w:rsidRPr="00E071DE">
        <w:rPr>
          <w:rFonts w:eastAsia="Times New Roman" w:cs="Sylfaen"/>
          <w:color w:val="000000"/>
          <w:szCs w:val="24"/>
        </w:rPr>
        <w:t>კვირაში</w:t>
      </w:r>
      <w:r w:rsidR="005B6E04" w:rsidRPr="00E071DE">
        <w:rPr>
          <w:rFonts w:eastAsia="Times New Roman"/>
          <w:color w:val="000000"/>
          <w:szCs w:val="24"/>
        </w:rPr>
        <w:t xml:space="preserve"> 3-</w:t>
      </w:r>
      <w:r w:rsidR="005B6E04" w:rsidRPr="00E071DE">
        <w:rPr>
          <w:rFonts w:eastAsia="Times New Roman" w:cs="Sylfaen"/>
          <w:color w:val="000000"/>
          <w:szCs w:val="24"/>
        </w:rPr>
        <w:t>ჯერ</w:t>
      </w:r>
      <w:r w:rsidR="005B6E04" w:rsidRPr="00E071DE">
        <w:rPr>
          <w:rFonts w:eastAsia="Times New Roman"/>
          <w:color w:val="000000"/>
          <w:szCs w:val="24"/>
        </w:rPr>
        <w:t xml:space="preserve"> </w:t>
      </w:r>
      <w:r w:rsidR="005B6E04" w:rsidRPr="00E071DE">
        <w:rPr>
          <w:rFonts w:eastAsia="Times New Roman" w:cs="Sylfaen"/>
          <w:color w:val="000000"/>
          <w:szCs w:val="24"/>
        </w:rPr>
        <w:t>ჩასვლა</w:t>
      </w:r>
      <w:r w:rsidR="005B6E04" w:rsidRPr="00E071DE">
        <w:rPr>
          <w:rFonts w:eastAsia="Times New Roman"/>
          <w:color w:val="000000"/>
          <w:szCs w:val="24"/>
        </w:rPr>
        <w:t xml:space="preserve">, </w:t>
      </w:r>
      <w:r w:rsidR="005B6E04" w:rsidRPr="00E071DE">
        <w:rPr>
          <w:rFonts w:eastAsia="Times New Roman" w:cs="Sylfaen"/>
          <w:color w:val="000000"/>
          <w:szCs w:val="24"/>
        </w:rPr>
        <w:t>რაც</w:t>
      </w:r>
      <w:r w:rsidR="005B6E04" w:rsidRPr="00E071DE">
        <w:rPr>
          <w:rFonts w:eastAsia="Times New Roman"/>
          <w:color w:val="000000"/>
          <w:szCs w:val="24"/>
        </w:rPr>
        <w:t xml:space="preserve"> </w:t>
      </w:r>
      <w:r w:rsidR="005B6E04" w:rsidRPr="00E071DE">
        <w:rPr>
          <w:rFonts w:eastAsia="Times New Roman" w:cs="Sylfaen"/>
          <w:color w:val="000000"/>
          <w:szCs w:val="24"/>
        </w:rPr>
        <w:t>ბევრ</w:t>
      </w:r>
      <w:r w:rsidR="005B6E04" w:rsidRPr="00E071DE">
        <w:rPr>
          <w:rFonts w:eastAsia="Times New Roman"/>
          <w:color w:val="000000"/>
          <w:szCs w:val="24"/>
        </w:rPr>
        <w:t xml:space="preserve"> </w:t>
      </w:r>
      <w:r w:rsidR="005B6E04" w:rsidRPr="00E071DE">
        <w:rPr>
          <w:rFonts w:eastAsia="Times New Roman" w:cs="Sylfaen"/>
          <w:color w:val="000000"/>
          <w:szCs w:val="24"/>
        </w:rPr>
        <w:t>სირთულესთან</w:t>
      </w:r>
      <w:r w:rsidR="005B6E04" w:rsidRPr="00E071DE">
        <w:rPr>
          <w:rFonts w:eastAsia="Times New Roman"/>
          <w:color w:val="000000"/>
          <w:szCs w:val="24"/>
        </w:rPr>
        <w:t xml:space="preserve"> </w:t>
      </w:r>
      <w:r w:rsidR="005B6E04" w:rsidRPr="00E071DE">
        <w:rPr>
          <w:rFonts w:eastAsia="Times New Roman" w:cs="Sylfaen"/>
          <w:color w:val="000000"/>
          <w:szCs w:val="24"/>
        </w:rPr>
        <w:t>არის</w:t>
      </w:r>
      <w:r w:rsidR="005B6E04" w:rsidRPr="00E071DE">
        <w:rPr>
          <w:rFonts w:eastAsia="Times New Roman"/>
          <w:color w:val="000000"/>
          <w:szCs w:val="24"/>
        </w:rPr>
        <w:t xml:space="preserve"> </w:t>
      </w:r>
      <w:r w:rsidR="005B6E04" w:rsidRPr="00E071DE">
        <w:rPr>
          <w:rFonts w:eastAsia="Times New Roman" w:cs="Sylfaen"/>
          <w:color w:val="000000"/>
          <w:szCs w:val="24"/>
        </w:rPr>
        <w:lastRenderedPageBreak/>
        <w:t>დაკავშირებული</w:t>
      </w:r>
      <w:r w:rsidR="005B6E04" w:rsidRPr="00E071DE">
        <w:rPr>
          <w:rFonts w:eastAsia="Times New Roman"/>
          <w:color w:val="000000"/>
          <w:szCs w:val="24"/>
        </w:rPr>
        <w:t xml:space="preserve">. </w:t>
      </w:r>
      <w:r w:rsidR="005B6E04" w:rsidRPr="00E071DE">
        <w:rPr>
          <w:rFonts w:eastAsia="Times New Roman" w:cs="Sylfaen"/>
          <w:color w:val="000000"/>
          <w:szCs w:val="24"/>
        </w:rPr>
        <w:t>ამ</w:t>
      </w:r>
      <w:r w:rsidR="005B6E04" w:rsidRPr="00E071DE">
        <w:rPr>
          <w:rFonts w:eastAsia="Times New Roman"/>
          <w:color w:val="000000"/>
          <w:szCs w:val="24"/>
        </w:rPr>
        <w:t xml:space="preserve"> </w:t>
      </w:r>
      <w:r w:rsidR="005B6E04" w:rsidRPr="00E071DE">
        <w:rPr>
          <w:rFonts w:eastAsia="Times New Roman" w:cs="Sylfaen"/>
          <w:color w:val="000000"/>
          <w:szCs w:val="24"/>
        </w:rPr>
        <w:t>პრობლემის</w:t>
      </w:r>
      <w:r w:rsidR="005B6E04" w:rsidRPr="00E071DE">
        <w:rPr>
          <w:rFonts w:eastAsia="Times New Roman"/>
          <w:color w:val="000000"/>
          <w:szCs w:val="24"/>
        </w:rPr>
        <w:t xml:space="preserve"> </w:t>
      </w:r>
      <w:r w:rsidR="005B6E04" w:rsidRPr="00E071DE">
        <w:rPr>
          <w:rFonts w:eastAsia="Times New Roman" w:cs="Sylfaen"/>
          <w:color w:val="000000"/>
          <w:szCs w:val="24"/>
        </w:rPr>
        <w:t>მოგვარება</w:t>
      </w:r>
      <w:r w:rsidR="005B6E04" w:rsidRPr="00E071DE">
        <w:rPr>
          <w:rFonts w:eastAsia="Times New Roman"/>
          <w:color w:val="000000"/>
          <w:szCs w:val="24"/>
        </w:rPr>
        <w:t xml:space="preserve"> </w:t>
      </w:r>
      <w:r w:rsidR="005B6E04" w:rsidRPr="00E071DE">
        <w:rPr>
          <w:rFonts w:eastAsia="Times New Roman" w:cs="Sylfaen"/>
          <w:color w:val="000000"/>
          <w:szCs w:val="24"/>
        </w:rPr>
        <w:t>შესაძლებელია</w:t>
      </w:r>
      <w:r w:rsidR="005B6E04" w:rsidRPr="00E071DE">
        <w:rPr>
          <w:rFonts w:eastAsia="Times New Roman"/>
          <w:color w:val="000000"/>
          <w:szCs w:val="24"/>
        </w:rPr>
        <w:t xml:space="preserve"> </w:t>
      </w:r>
      <w:r w:rsidR="005B6E04" w:rsidRPr="00E071DE">
        <w:rPr>
          <w:rFonts w:eastAsia="Times New Roman" w:cs="Sylfaen"/>
          <w:color w:val="000000"/>
          <w:szCs w:val="24"/>
        </w:rPr>
        <w:t>ადგილზე</w:t>
      </w:r>
      <w:r w:rsidR="005B6E04" w:rsidRPr="00E071DE">
        <w:rPr>
          <w:rFonts w:eastAsia="Times New Roman"/>
          <w:color w:val="000000"/>
          <w:szCs w:val="24"/>
        </w:rPr>
        <w:t xml:space="preserve"> </w:t>
      </w:r>
      <w:r w:rsidR="005B6E04" w:rsidRPr="00E071DE">
        <w:rPr>
          <w:rFonts w:eastAsia="Times New Roman" w:cs="Sylfaen"/>
          <w:color w:val="000000"/>
          <w:szCs w:val="24"/>
        </w:rPr>
        <w:t>დიალიზის</w:t>
      </w:r>
      <w:r w:rsidR="005B6E04" w:rsidRPr="00E071DE">
        <w:rPr>
          <w:rFonts w:eastAsia="Times New Roman"/>
          <w:color w:val="000000"/>
          <w:szCs w:val="24"/>
        </w:rPr>
        <w:t xml:space="preserve"> </w:t>
      </w:r>
      <w:r w:rsidR="005B6E04" w:rsidRPr="00E071DE">
        <w:rPr>
          <w:rFonts w:eastAsia="Times New Roman" w:cs="Sylfaen"/>
          <w:color w:val="000000"/>
          <w:szCs w:val="24"/>
        </w:rPr>
        <w:t>ცენტრის</w:t>
      </w:r>
      <w:r w:rsidR="005B6E04" w:rsidRPr="00E071DE">
        <w:rPr>
          <w:rFonts w:eastAsia="Times New Roman"/>
          <w:color w:val="000000"/>
          <w:szCs w:val="24"/>
        </w:rPr>
        <w:t xml:space="preserve"> </w:t>
      </w:r>
      <w:r w:rsidR="005B6E04" w:rsidRPr="00E071DE">
        <w:rPr>
          <w:rFonts w:eastAsia="Times New Roman" w:cs="Sylfaen"/>
          <w:color w:val="000000"/>
          <w:szCs w:val="24"/>
        </w:rPr>
        <w:t>შექმნით</w:t>
      </w:r>
      <w:r w:rsidR="005B6E04" w:rsidRPr="00E071DE">
        <w:rPr>
          <w:rFonts w:eastAsia="Times New Roman"/>
          <w:color w:val="000000"/>
          <w:szCs w:val="24"/>
        </w:rPr>
        <w:t>.</w:t>
      </w:r>
    </w:p>
    <w:p w14:paraId="1A07BF22" w14:textId="77777777" w:rsidR="005B6E04" w:rsidRPr="00E071DE" w:rsidRDefault="005B6E04" w:rsidP="00B75DE7">
      <w:pPr>
        <w:spacing w:after="120"/>
        <w:rPr>
          <w:rFonts w:eastAsia="Times New Roman"/>
          <w:color w:val="000000"/>
          <w:szCs w:val="24"/>
          <w:lang w:val="ka-GE"/>
        </w:rPr>
      </w:pPr>
      <w:r w:rsidRPr="00E071DE">
        <w:rPr>
          <w:rFonts w:eastAsia="Times New Roman" w:cs="Sylfaen"/>
          <w:color w:val="000000"/>
          <w:szCs w:val="24"/>
        </w:rPr>
        <w:t>მუნიციპალიტეტისათვის</w:t>
      </w:r>
      <w:r w:rsidRPr="00E071DE">
        <w:rPr>
          <w:rFonts w:eastAsia="Times New Roman"/>
          <w:color w:val="000000"/>
          <w:szCs w:val="24"/>
        </w:rPr>
        <w:t xml:space="preserve"> </w:t>
      </w:r>
      <w:r w:rsidRPr="00E071DE">
        <w:rPr>
          <w:rFonts w:eastAsia="Times New Roman" w:cs="Sylfaen"/>
          <w:color w:val="000000"/>
          <w:szCs w:val="24"/>
        </w:rPr>
        <w:t>ენდემურ</w:t>
      </w:r>
      <w:r w:rsidRPr="00E071DE">
        <w:rPr>
          <w:rFonts w:eastAsia="Times New Roman"/>
          <w:color w:val="000000"/>
          <w:szCs w:val="24"/>
        </w:rPr>
        <w:t xml:space="preserve"> </w:t>
      </w:r>
      <w:r w:rsidRPr="00E071DE">
        <w:rPr>
          <w:rFonts w:eastAsia="Times New Roman" w:cs="Sylfaen"/>
          <w:color w:val="000000"/>
          <w:szCs w:val="24"/>
        </w:rPr>
        <w:t>დაავადებას</w:t>
      </w:r>
      <w:r w:rsidRPr="00E071DE">
        <w:rPr>
          <w:rFonts w:eastAsia="Times New Roman"/>
          <w:color w:val="000000"/>
          <w:szCs w:val="24"/>
        </w:rPr>
        <w:t xml:space="preserve"> </w:t>
      </w:r>
      <w:r w:rsidRPr="00E071DE">
        <w:rPr>
          <w:rFonts w:eastAsia="Times New Roman" w:cs="Sylfaen"/>
          <w:color w:val="000000"/>
          <w:szCs w:val="24"/>
        </w:rPr>
        <w:t>წარმოადგენს</w:t>
      </w:r>
      <w:r w:rsidRPr="00E071DE">
        <w:rPr>
          <w:rFonts w:eastAsia="Times New Roman"/>
          <w:color w:val="000000"/>
          <w:szCs w:val="24"/>
        </w:rPr>
        <w:t xml:space="preserve"> </w:t>
      </w:r>
      <w:r w:rsidRPr="00E071DE">
        <w:rPr>
          <w:rFonts w:eastAsia="Times New Roman" w:cs="Sylfaen"/>
          <w:color w:val="000000"/>
          <w:szCs w:val="24"/>
        </w:rPr>
        <w:t>ჩიყვი</w:t>
      </w:r>
      <w:r w:rsidRPr="00E071DE">
        <w:rPr>
          <w:rFonts w:eastAsia="Times New Roman"/>
          <w:color w:val="000000"/>
          <w:szCs w:val="24"/>
        </w:rPr>
        <w:t xml:space="preserve">, </w:t>
      </w:r>
      <w:r w:rsidRPr="00E071DE">
        <w:rPr>
          <w:rFonts w:eastAsia="Times New Roman" w:cs="Sylfaen"/>
          <w:color w:val="000000"/>
          <w:szCs w:val="24"/>
        </w:rPr>
        <w:t>განსაკუთრებით</w:t>
      </w:r>
      <w:r w:rsidRPr="00E071DE">
        <w:rPr>
          <w:rFonts w:eastAsia="Times New Roman"/>
          <w:color w:val="000000"/>
          <w:szCs w:val="24"/>
        </w:rPr>
        <w:t xml:space="preserve"> </w:t>
      </w:r>
      <w:r w:rsidRPr="00E071DE">
        <w:rPr>
          <w:rFonts w:eastAsia="Times New Roman" w:cs="Sylfaen"/>
          <w:color w:val="000000"/>
          <w:szCs w:val="24"/>
        </w:rPr>
        <w:t>ბავშვთა</w:t>
      </w:r>
      <w:r w:rsidRPr="00E071DE">
        <w:rPr>
          <w:rFonts w:eastAsia="Times New Roman"/>
          <w:color w:val="000000"/>
          <w:szCs w:val="24"/>
        </w:rPr>
        <w:t xml:space="preserve"> </w:t>
      </w:r>
      <w:r w:rsidRPr="00E071DE">
        <w:rPr>
          <w:rFonts w:eastAsia="Times New Roman" w:cs="Sylfaen"/>
          <w:color w:val="000000"/>
          <w:szCs w:val="24"/>
        </w:rPr>
        <w:t>ასაკში</w:t>
      </w:r>
      <w:r w:rsidRPr="00E071DE">
        <w:rPr>
          <w:rFonts w:eastAsia="Times New Roman"/>
          <w:color w:val="000000"/>
          <w:szCs w:val="24"/>
        </w:rPr>
        <w:t xml:space="preserve">. </w:t>
      </w:r>
      <w:r w:rsidRPr="00E071DE">
        <w:rPr>
          <w:rFonts w:eastAsia="Times New Roman" w:cs="Sylfaen"/>
          <w:color w:val="000000"/>
          <w:szCs w:val="24"/>
        </w:rPr>
        <w:t>მიზანშეწონილია</w:t>
      </w:r>
      <w:r w:rsidRPr="00E071DE">
        <w:rPr>
          <w:rFonts w:eastAsia="Times New Roman"/>
          <w:color w:val="000000"/>
          <w:szCs w:val="24"/>
        </w:rPr>
        <w:t xml:space="preserve"> </w:t>
      </w:r>
      <w:r w:rsidRPr="00E071DE">
        <w:rPr>
          <w:rFonts w:eastAsia="Times New Roman" w:cs="Sylfaen"/>
          <w:color w:val="000000"/>
          <w:szCs w:val="24"/>
        </w:rPr>
        <w:t>წელიწადში</w:t>
      </w:r>
      <w:r w:rsidRPr="00E071DE">
        <w:rPr>
          <w:rFonts w:eastAsia="Times New Roman"/>
          <w:color w:val="000000"/>
          <w:szCs w:val="24"/>
        </w:rPr>
        <w:t xml:space="preserve"> </w:t>
      </w:r>
      <w:r w:rsidR="00910862" w:rsidRPr="00E071DE">
        <w:rPr>
          <w:rFonts w:eastAsia="Times New Roman" w:cs="Sylfaen"/>
          <w:color w:val="000000"/>
          <w:szCs w:val="24"/>
          <w:lang w:val="ka-GE"/>
        </w:rPr>
        <w:t>ერთხელ</w:t>
      </w:r>
      <w:r w:rsidRPr="00E071DE">
        <w:rPr>
          <w:rFonts w:eastAsia="Times New Roman"/>
          <w:color w:val="000000"/>
          <w:szCs w:val="24"/>
        </w:rPr>
        <w:t xml:space="preserve"> </w:t>
      </w:r>
      <w:r w:rsidRPr="00E071DE">
        <w:rPr>
          <w:rFonts w:eastAsia="Times New Roman" w:cs="Sylfaen"/>
          <w:color w:val="000000"/>
          <w:szCs w:val="24"/>
        </w:rPr>
        <w:t>მოეწყოს</w:t>
      </w:r>
      <w:r w:rsidRPr="00E071DE">
        <w:rPr>
          <w:rFonts w:eastAsia="Times New Roman"/>
          <w:color w:val="000000"/>
          <w:szCs w:val="24"/>
        </w:rPr>
        <w:t xml:space="preserve"> </w:t>
      </w:r>
      <w:r w:rsidRPr="00E071DE">
        <w:rPr>
          <w:rFonts w:eastAsia="Times New Roman" w:cs="Sylfaen"/>
          <w:color w:val="000000"/>
          <w:szCs w:val="24"/>
        </w:rPr>
        <w:t>სკოლებსა</w:t>
      </w:r>
      <w:r w:rsidRPr="00E071DE">
        <w:rPr>
          <w:rFonts w:eastAsia="Times New Roman"/>
          <w:color w:val="000000"/>
          <w:szCs w:val="24"/>
        </w:rPr>
        <w:t xml:space="preserve"> </w:t>
      </w:r>
      <w:r w:rsidRPr="00E071DE">
        <w:rPr>
          <w:rFonts w:eastAsia="Times New Roman" w:cs="Sylfaen"/>
          <w:color w:val="000000"/>
          <w:szCs w:val="24"/>
        </w:rPr>
        <w:t>და</w:t>
      </w:r>
      <w:r w:rsidRPr="00E071DE">
        <w:rPr>
          <w:rFonts w:eastAsia="Times New Roman"/>
          <w:color w:val="000000"/>
          <w:szCs w:val="24"/>
        </w:rPr>
        <w:t xml:space="preserve"> </w:t>
      </w:r>
      <w:r w:rsidRPr="00E071DE">
        <w:rPr>
          <w:rFonts w:eastAsia="Times New Roman" w:cs="Sylfaen"/>
          <w:color w:val="000000"/>
          <w:szCs w:val="24"/>
        </w:rPr>
        <w:t>სკოლამდელი</w:t>
      </w:r>
      <w:r w:rsidRPr="00E071DE">
        <w:rPr>
          <w:rFonts w:eastAsia="Times New Roman"/>
          <w:color w:val="000000"/>
          <w:szCs w:val="24"/>
        </w:rPr>
        <w:t xml:space="preserve"> </w:t>
      </w:r>
      <w:r w:rsidRPr="00E071DE">
        <w:rPr>
          <w:rFonts w:eastAsia="Times New Roman" w:cs="Sylfaen"/>
          <w:color w:val="000000"/>
          <w:szCs w:val="24"/>
        </w:rPr>
        <w:t>სასწავლო</w:t>
      </w:r>
      <w:r w:rsidRPr="00E071DE">
        <w:rPr>
          <w:rFonts w:eastAsia="Times New Roman"/>
          <w:color w:val="000000"/>
          <w:szCs w:val="24"/>
        </w:rPr>
        <w:t xml:space="preserve"> </w:t>
      </w:r>
      <w:r w:rsidRPr="00E071DE">
        <w:rPr>
          <w:rFonts w:eastAsia="Times New Roman" w:cs="Sylfaen"/>
          <w:color w:val="000000"/>
          <w:szCs w:val="24"/>
        </w:rPr>
        <w:t>დაწესებულებებში</w:t>
      </w:r>
      <w:r w:rsidRPr="00E071DE">
        <w:rPr>
          <w:rFonts w:eastAsia="Times New Roman"/>
          <w:color w:val="000000"/>
          <w:szCs w:val="24"/>
        </w:rPr>
        <w:t xml:space="preserve"> </w:t>
      </w:r>
      <w:r w:rsidRPr="00E071DE">
        <w:rPr>
          <w:rFonts w:eastAsia="Times New Roman" w:cs="Sylfaen"/>
          <w:color w:val="000000"/>
          <w:szCs w:val="24"/>
        </w:rPr>
        <w:t>პროფილაქტიკური</w:t>
      </w:r>
      <w:r w:rsidRPr="00E071DE">
        <w:rPr>
          <w:rFonts w:eastAsia="Times New Roman"/>
          <w:color w:val="000000"/>
          <w:szCs w:val="24"/>
        </w:rPr>
        <w:t xml:space="preserve"> </w:t>
      </w:r>
      <w:r w:rsidRPr="00E071DE">
        <w:rPr>
          <w:rFonts w:eastAsia="Times New Roman" w:cs="Sylfaen"/>
          <w:color w:val="000000"/>
          <w:szCs w:val="24"/>
        </w:rPr>
        <w:t>გასინჯვები</w:t>
      </w:r>
      <w:r w:rsidRPr="00E071DE">
        <w:rPr>
          <w:rFonts w:eastAsia="Times New Roman"/>
          <w:color w:val="000000"/>
          <w:szCs w:val="24"/>
        </w:rPr>
        <w:t xml:space="preserve"> </w:t>
      </w:r>
      <w:r w:rsidRPr="00E071DE">
        <w:rPr>
          <w:rFonts w:eastAsia="Times New Roman" w:cs="Sylfaen"/>
          <w:color w:val="000000"/>
          <w:szCs w:val="24"/>
        </w:rPr>
        <w:t>ჩიყვის</w:t>
      </w:r>
      <w:r w:rsidRPr="00E071DE">
        <w:rPr>
          <w:rFonts w:eastAsia="Times New Roman"/>
          <w:color w:val="000000"/>
          <w:szCs w:val="24"/>
        </w:rPr>
        <w:t xml:space="preserve"> </w:t>
      </w:r>
      <w:r w:rsidRPr="00E071DE">
        <w:rPr>
          <w:rFonts w:eastAsia="Times New Roman" w:cs="Sylfaen"/>
          <w:color w:val="000000"/>
          <w:szCs w:val="24"/>
        </w:rPr>
        <w:t>პათოლოგიის</w:t>
      </w:r>
      <w:r w:rsidRPr="00E071DE">
        <w:rPr>
          <w:rFonts w:eastAsia="Times New Roman"/>
          <w:color w:val="000000"/>
          <w:szCs w:val="24"/>
        </w:rPr>
        <w:t xml:space="preserve"> </w:t>
      </w:r>
      <w:r w:rsidRPr="00E071DE">
        <w:rPr>
          <w:rFonts w:eastAsia="Times New Roman" w:cs="Sylfaen"/>
          <w:color w:val="000000"/>
          <w:szCs w:val="24"/>
        </w:rPr>
        <w:t>გამოვლენის</w:t>
      </w:r>
      <w:r w:rsidRPr="00E071DE">
        <w:rPr>
          <w:rFonts w:eastAsia="Times New Roman"/>
          <w:color w:val="000000"/>
          <w:szCs w:val="24"/>
        </w:rPr>
        <w:t xml:space="preserve"> </w:t>
      </w:r>
      <w:r w:rsidRPr="00E071DE">
        <w:rPr>
          <w:rFonts w:eastAsia="Times New Roman" w:cs="Sylfaen"/>
          <w:color w:val="000000"/>
          <w:szCs w:val="24"/>
        </w:rPr>
        <w:t>მიზნით</w:t>
      </w:r>
      <w:r w:rsidRPr="00E071DE">
        <w:rPr>
          <w:rFonts w:eastAsia="Times New Roman"/>
          <w:color w:val="000000"/>
          <w:szCs w:val="24"/>
        </w:rPr>
        <w:t>.</w:t>
      </w:r>
    </w:p>
    <w:p w14:paraId="363C3220" w14:textId="2DDBEC4A" w:rsidR="005B6E04" w:rsidRPr="00E071DE" w:rsidRDefault="009C4B5C" w:rsidP="00B75DE7">
      <w:pPr>
        <w:spacing w:after="120"/>
        <w:rPr>
          <w:rFonts w:eastAsia="Times New Roman"/>
          <w:color w:val="000000"/>
          <w:szCs w:val="24"/>
          <w:lang w:val="ka-GE"/>
        </w:rPr>
      </w:pPr>
      <w:r w:rsidRPr="00E071DE">
        <w:rPr>
          <w:rFonts w:eastAsia="Times New Roman" w:cs="Sylfaen"/>
          <w:color w:val="000000"/>
          <w:szCs w:val="24"/>
          <w:lang w:val="ka-GE"/>
        </w:rPr>
        <w:t>მუნიციპალიტეტი საჭიროებს</w:t>
      </w:r>
      <w:r w:rsidR="005B6E04" w:rsidRPr="00E071DE">
        <w:rPr>
          <w:rFonts w:eastAsia="Times New Roman"/>
          <w:color w:val="000000"/>
          <w:szCs w:val="24"/>
        </w:rPr>
        <w:t xml:space="preserve"> </w:t>
      </w:r>
      <w:r w:rsidR="005B6E04" w:rsidRPr="00E071DE">
        <w:rPr>
          <w:rFonts w:eastAsia="Times New Roman" w:cs="Sylfaen"/>
          <w:color w:val="000000"/>
          <w:szCs w:val="24"/>
        </w:rPr>
        <w:t>საზოგადოებრივი</w:t>
      </w:r>
      <w:r w:rsidR="005B6E04" w:rsidRPr="00E071DE">
        <w:rPr>
          <w:rFonts w:eastAsia="Times New Roman"/>
          <w:color w:val="000000"/>
          <w:szCs w:val="24"/>
        </w:rPr>
        <w:t xml:space="preserve"> </w:t>
      </w:r>
      <w:r w:rsidR="005B6E04" w:rsidRPr="00E071DE">
        <w:rPr>
          <w:rFonts w:eastAsia="Times New Roman" w:cs="Sylfaen"/>
          <w:color w:val="000000"/>
          <w:szCs w:val="24"/>
        </w:rPr>
        <w:t>ჯანდაცვის</w:t>
      </w:r>
      <w:r w:rsidR="005B6E04" w:rsidRPr="00E071DE">
        <w:rPr>
          <w:rFonts w:eastAsia="Times New Roman"/>
          <w:color w:val="000000"/>
          <w:szCs w:val="24"/>
        </w:rPr>
        <w:t xml:space="preserve"> </w:t>
      </w:r>
      <w:r w:rsidR="005B6E04" w:rsidRPr="00E071DE">
        <w:rPr>
          <w:rFonts w:eastAsia="Times New Roman" w:cs="Sylfaen"/>
          <w:color w:val="000000"/>
          <w:szCs w:val="24"/>
        </w:rPr>
        <w:t>ცენტრის</w:t>
      </w:r>
      <w:r w:rsidR="005B6E04" w:rsidRPr="00E071DE">
        <w:rPr>
          <w:rFonts w:eastAsia="Times New Roman"/>
          <w:color w:val="000000"/>
          <w:szCs w:val="24"/>
        </w:rPr>
        <w:t xml:space="preserve"> </w:t>
      </w:r>
      <w:r w:rsidR="005B6E04" w:rsidRPr="00E071DE">
        <w:rPr>
          <w:rFonts w:eastAsia="Times New Roman" w:cs="Sylfaen"/>
          <w:color w:val="000000"/>
          <w:szCs w:val="24"/>
        </w:rPr>
        <w:t>სამუშაო</w:t>
      </w:r>
      <w:r w:rsidR="005B6E04" w:rsidRPr="00E071DE">
        <w:rPr>
          <w:rFonts w:eastAsia="Times New Roman"/>
          <w:color w:val="000000"/>
          <w:szCs w:val="24"/>
        </w:rPr>
        <w:t xml:space="preserve"> </w:t>
      </w:r>
      <w:r w:rsidR="005B6E04" w:rsidRPr="00E071DE">
        <w:rPr>
          <w:rFonts w:eastAsia="Times New Roman" w:cs="Sylfaen"/>
          <w:color w:val="000000"/>
          <w:szCs w:val="24"/>
        </w:rPr>
        <w:t>ფართით</w:t>
      </w:r>
      <w:r w:rsidR="005B6E04" w:rsidRPr="00E071DE">
        <w:rPr>
          <w:rFonts w:eastAsia="Times New Roman"/>
          <w:color w:val="000000"/>
          <w:szCs w:val="24"/>
        </w:rPr>
        <w:t xml:space="preserve"> </w:t>
      </w:r>
      <w:r w:rsidR="005B6E04" w:rsidRPr="00E071DE">
        <w:rPr>
          <w:rFonts w:eastAsia="Times New Roman" w:cs="Sylfaen"/>
          <w:color w:val="000000"/>
          <w:szCs w:val="24"/>
        </w:rPr>
        <w:t>უზრუნველყოფა</w:t>
      </w:r>
      <w:r w:rsidRPr="00E071DE">
        <w:rPr>
          <w:rFonts w:eastAsia="Times New Roman" w:cs="Sylfaen"/>
          <w:color w:val="000000"/>
          <w:szCs w:val="24"/>
          <w:lang w:val="ka-GE"/>
        </w:rPr>
        <w:t>ს</w:t>
      </w:r>
      <w:r w:rsidR="005B6E04" w:rsidRPr="00E071DE">
        <w:rPr>
          <w:rFonts w:eastAsia="Times New Roman"/>
          <w:color w:val="000000"/>
          <w:szCs w:val="24"/>
        </w:rPr>
        <w:t xml:space="preserve">. </w:t>
      </w:r>
      <w:r w:rsidR="005B6E04" w:rsidRPr="00E071DE">
        <w:rPr>
          <w:rFonts w:eastAsia="Times New Roman" w:cs="Sylfaen"/>
          <w:color w:val="000000"/>
          <w:szCs w:val="24"/>
        </w:rPr>
        <w:t>ამჟამად</w:t>
      </w:r>
      <w:r w:rsidR="005B6E04" w:rsidRPr="00E071DE">
        <w:rPr>
          <w:rFonts w:eastAsia="Times New Roman"/>
          <w:color w:val="000000"/>
          <w:szCs w:val="24"/>
        </w:rPr>
        <w:t xml:space="preserve"> </w:t>
      </w:r>
      <w:r w:rsidR="005B6E04" w:rsidRPr="00E071DE">
        <w:rPr>
          <w:rFonts w:eastAsia="Times New Roman" w:cs="Sylfaen"/>
          <w:color w:val="000000"/>
          <w:szCs w:val="24"/>
        </w:rPr>
        <w:t>ა</w:t>
      </w:r>
      <w:r w:rsidR="005B6E04" w:rsidRPr="00E071DE">
        <w:rPr>
          <w:rFonts w:eastAsia="Times New Roman"/>
          <w:color w:val="000000"/>
          <w:szCs w:val="24"/>
        </w:rPr>
        <w:t>(</w:t>
      </w:r>
      <w:r w:rsidR="005B6E04" w:rsidRPr="00E071DE">
        <w:rPr>
          <w:rFonts w:eastAsia="Times New Roman" w:cs="Sylfaen"/>
          <w:color w:val="000000"/>
          <w:szCs w:val="24"/>
        </w:rPr>
        <w:t>ა</w:t>
      </w:r>
      <w:r w:rsidR="005B6E04" w:rsidRPr="00E071DE">
        <w:rPr>
          <w:rFonts w:eastAsia="Times New Roman"/>
          <w:color w:val="000000"/>
          <w:szCs w:val="24"/>
        </w:rPr>
        <w:t>)</w:t>
      </w:r>
      <w:r w:rsidR="005B6E04" w:rsidRPr="00E071DE">
        <w:rPr>
          <w:rFonts w:eastAsia="Times New Roman" w:cs="Sylfaen"/>
          <w:color w:val="000000"/>
          <w:szCs w:val="24"/>
        </w:rPr>
        <w:t>იპ</w:t>
      </w:r>
      <w:r w:rsidR="005B6E04" w:rsidRPr="00E071DE">
        <w:rPr>
          <w:rFonts w:eastAsia="Times New Roman"/>
          <w:color w:val="000000"/>
          <w:szCs w:val="24"/>
        </w:rPr>
        <w:t xml:space="preserve"> „</w:t>
      </w:r>
      <w:r w:rsidR="005B6E04" w:rsidRPr="00E071DE">
        <w:rPr>
          <w:rFonts w:eastAsia="Times New Roman" w:cs="Sylfaen"/>
          <w:color w:val="000000"/>
          <w:szCs w:val="24"/>
        </w:rPr>
        <w:t>საზოგადოებრივი</w:t>
      </w:r>
      <w:r w:rsidR="005B6E04" w:rsidRPr="00E071DE">
        <w:rPr>
          <w:rFonts w:eastAsia="Times New Roman"/>
          <w:color w:val="000000"/>
          <w:szCs w:val="24"/>
        </w:rPr>
        <w:t xml:space="preserve"> </w:t>
      </w:r>
      <w:r w:rsidR="005B6E04" w:rsidRPr="00E071DE">
        <w:rPr>
          <w:rFonts w:eastAsia="Times New Roman" w:cs="Sylfaen"/>
          <w:color w:val="000000"/>
          <w:szCs w:val="24"/>
        </w:rPr>
        <w:t>ჯანდაცვის</w:t>
      </w:r>
      <w:r w:rsidR="005B6E04" w:rsidRPr="00E071DE">
        <w:rPr>
          <w:rFonts w:eastAsia="Times New Roman"/>
          <w:color w:val="000000"/>
          <w:szCs w:val="24"/>
        </w:rPr>
        <w:t xml:space="preserve"> </w:t>
      </w:r>
      <w:r w:rsidRPr="00E071DE">
        <w:rPr>
          <w:rFonts w:eastAsia="Times New Roman"/>
          <w:color w:val="000000"/>
          <w:szCs w:val="24"/>
          <w:lang w:val="ka-GE"/>
        </w:rPr>
        <w:t>„</w:t>
      </w:r>
      <w:proofErr w:type="gramStart"/>
      <w:r w:rsidRPr="00E071DE">
        <w:rPr>
          <w:rFonts w:eastAsia="Times New Roman" w:cs="Sylfaen"/>
          <w:color w:val="000000"/>
          <w:szCs w:val="24"/>
        </w:rPr>
        <w:t>ცენტრი</w:t>
      </w:r>
      <w:r w:rsidRPr="00E071DE">
        <w:rPr>
          <w:rFonts w:eastAsia="Times New Roman"/>
          <w:color w:val="000000"/>
          <w:szCs w:val="24"/>
        </w:rPr>
        <w:t>“</w:t>
      </w:r>
      <w:r w:rsidRPr="00E071DE">
        <w:rPr>
          <w:rFonts w:eastAsia="Times New Roman"/>
          <w:color w:val="000000"/>
          <w:szCs w:val="24"/>
          <w:lang w:val="ka-GE"/>
        </w:rPr>
        <w:t xml:space="preserve"> </w:t>
      </w:r>
      <w:r w:rsidRPr="00E071DE">
        <w:rPr>
          <w:rFonts w:eastAsia="Times New Roman"/>
          <w:color w:val="000000"/>
          <w:szCs w:val="24"/>
        </w:rPr>
        <w:t>განთავსებულია</w:t>
      </w:r>
      <w:proofErr w:type="gramEnd"/>
      <w:r w:rsidR="00910862" w:rsidRPr="00E071DE">
        <w:rPr>
          <w:rFonts w:eastAsia="Times New Roman"/>
          <w:color w:val="000000"/>
          <w:szCs w:val="24"/>
          <w:lang w:val="ka-GE"/>
        </w:rPr>
        <w:t xml:space="preserve"> </w:t>
      </w:r>
      <w:r w:rsidR="005B6E04" w:rsidRPr="00E071DE">
        <w:rPr>
          <w:rFonts w:eastAsia="Times New Roman" w:cs="Sylfaen"/>
          <w:color w:val="000000"/>
          <w:szCs w:val="24"/>
        </w:rPr>
        <w:t>ყოფილი</w:t>
      </w:r>
      <w:r w:rsidR="005B6E04" w:rsidRPr="00E071DE">
        <w:rPr>
          <w:rFonts w:eastAsia="Times New Roman"/>
          <w:color w:val="000000"/>
          <w:szCs w:val="24"/>
        </w:rPr>
        <w:t xml:space="preserve"> </w:t>
      </w:r>
      <w:r w:rsidR="005B6E04" w:rsidRPr="00E071DE">
        <w:rPr>
          <w:rFonts w:eastAsia="Times New Roman" w:cs="Sylfaen"/>
          <w:color w:val="000000"/>
          <w:szCs w:val="24"/>
        </w:rPr>
        <w:t>საავადმყოფოს</w:t>
      </w:r>
      <w:r w:rsidR="005B6E04" w:rsidRPr="00E071DE">
        <w:rPr>
          <w:rFonts w:eastAsia="Times New Roman"/>
          <w:color w:val="000000"/>
          <w:szCs w:val="24"/>
        </w:rPr>
        <w:t xml:space="preserve"> </w:t>
      </w:r>
      <w:r w:rsidR="005B6E04" w:rsidRPr="00E071DE">
        <w:rPr>
          <w:rFonts w:eastAsia="Times New Roman" w:cs="Sylfaen"/>
          <w:color w:val="000000"/>
          <w:szCs w:val="24"/>
        </w:rPr>
        <w:t>ავარიულ</w:t>
      </w:r>
      <w:r w:rsidR="005B6E04" w:rsidRPr="00E071DE">
        <w:rPr>
          <w:rFonts w:eastAsia="Times New Roman"/>
          <w:color w:val="000000"/>
          <w:szCs w:val="24"/>
        </w:rPr>
        <w:t xml:space="preserve"> </w:t>
      </w:r>
      <w:r w:rsidR="005B6E04" w:rsidRPr="00E071DE">
        <w:rPr>
          <w:rFonts w:eastAsia="Times New Roman" w:cs="Sylfaen"/>
          <w:color w:val="000000"/>
          <w:szCs w:val="24"/>
        </w:rPr>
        <w:t>შენობაში</w:t>
      </w:r>
      <w:r w:rsidR="005B6E04" w:rsidRPr="00E071DE">
        <w:rPr>
          <w:rFonts w:eastAsia="Times New Roman"/>
          <w:color w:val="000000"/>
          <w:szCs w:val="24"/>
        </w:rPr>
        <w:t xml:space="preserve">, </w:t>
      </w:r>
      <w:r w:rsidR="005B6E04" w:rsidRPr="00E071DE">
        <w:rPr>
          <w:rFonts w:eastAsia="Times New Roman" w:cs="Sylfaen"/>
          <w:color w:val="000000"/>
          <w:szCs w:val="24"/>
        </w:rPr>
        <w:t>რომელიც</w:t>
      </w:r>
      <w:r w:rsidR="005B6E04" w:rsidRPr="00E071DE">
        <w:rPr>
          <w:rFonts w:eastAsia="Times New Roman"/>
          <w:color w:val="000000"/>
          <w:szCs w:val="24"/>
        </w:rPr>
        <w:t xml:space="preserve"> </w:t>
      </w:r>
      <w:r w:rsidR="005B6E04" w:rsidRPr="00E071DE">
        <w:rPr>
          <w:rFonts w:eastAsia="Times New Roman" w:cs="Sylfaen"/>
          <w:color w:val="000000"/>
          <w:szCs w:val="24"/>
        </w:rPr>
        <w:t>ამავე</w:t>
      </w:r>
      <w:r w:rsidR="005B6E04" w:rsidRPr="00E071DE">
        <w:rPr>
          <w:rFonts w:eastAsia="Times New Roman"/>
          <w:color w:val="000000"/>
          <w:szCs w:val="24"/>
        </w:rPr>
        <w:t xml:space="preserve"> </w:t>
      </w:r>
      <w:r w:rsidR="005B6E04" w:rsidRPr="00E071DE">
        <w:rPr>
          <w:rFonts w:eastAsia="Times New Roman" w:cs="Sylfaen"/>
          <w:color w:val="000000"/>
          <w:szCs w:val="24"/>
        </w:rPr>
        <w:t>დროს</w:t>
      </w:r>
      <w:r w:rsidR="005B6E04" w:rsidRPr="00E071DE">
        <w:rPr>
          <w:rFonts w:eastAsia="Times New Roman"/>
          <w:color w:val="000000"/>
          <w:szCs w:val="24"/>
        </w:rPr>
        <w:t xml:space="preserve"> </w:t>
      </w:r>
      <w:r w:rsidR="005B6E04" w:rsidRPr="00E071DE">
        <w:rPr>
          <w:rFonts w:eastAsia="Times New Roman" w:cs="Sylfaen"/>
          <w:color w:val="000000"/>
          <w:szCs w:val="24"/>
        </w:rPr>
        <w:t>წარმოადგენს</w:t>
      </w:r>
      <w:r w:rsidR="005B6E04" w:rsidRPr="00E071DE">
        <w:rPr>
          <w:rFonts w:eastAsia="Times New Roman"/>
          <w:color w:val="000000"/>
          <w:szCs w:val="24"/>
        </w:rPr>
        <w:t xml:space="preserve"> </w:t>
      </w:r>
      <w:r w:rsidR="005B6E04" w:rsidRPr="00E071DE">
        <w:rPr>
          <w:rFonts w:eastAsia="Times New Roman" w:cs="Sylfaen"/>
          <w:color w:val="000000"/>
          <w:szCs w:val="24"/>
        </w:rPr>
        <w:t>მუნიციპალიტეტის</w:t>
      </w:r>
      <w:r w:rsidR="005B6E04" w:rsidRPr="00E071DE">
        <w:rPr>
          <w:rFonts w:eastAsia="Times New Roman"/>
          <w:color w:val="000000"/>
          <w:szCs w:val="24"/>
        </w:rPr>
        <w:t xml:space="preserve"> </w:t>
      </w:r>
      <w:r w:rsidR="005B6E04" w:rsidRPr="00E071DE">
        <w:rPr>
          <w:rFonts w:eastAsia="Times New Roman" w:cs="Sylfaen"/>
          <w:color w:val="000000"/>
          <w:szCs w:val="24"/>
        </w:rPr>
        <w:t>საკუთრებას</w:t>
      </w:r>
      <w:r w:rsidR="005B6E04" w:rsidRPr="00E071DE">
        <w:rPr>
          <w:rFonts w:eastAsia="Times New Roman"/>
          <w:color w:val="000000"/>
          <w:szCs w:val="24"/>
        </w:rPr>
        <w:t xml:space="preserve">, </w:t>
      </w:r>
      <w:r w:rsidR="005B6E04" w:rsidRPr="00E071DE">
        <w:rPr>
          <w:rFonts w:eastAsia="Times New Roman" w:cs="Sylfaen"/>
          <w:color w:val="000000"/>
          <w:szCs w:val="24"/>
        </w:rPr>
        <w:t>არსებობს</w:t>
      </w:r>
      <w:r w:rsidR="005B6E04" w:rsidRPr="00E071DE">
        <w:rPr>
          <w:rFonts w:eastAsia="Times New Roman"/>
          <w:color w:val="000000"/>
          <w:szCs w:val="24"/>
        </w:rPr>
        <w:t xml:space="preserve"> </w:t>
      </w:r>
      <w:r w:rsidR="005B6E04" w:rsidRPr="00E071DE">
        <w:rPr>
          <w:rFonts w:eastAsia="Times New Roman" w:cs="Sylfaen"/>
          <w:color w:val="000000"/>
          <w:szCs w:val="24"/>
        </w:rPr>
        <w:t>ყოფილი</w:t>
      </w:r>
      <w:r w:rsidR="005B6E04" w:rsidRPr="00E071DE">
        <w:rPr>
          <w:rFonts w:eastAsia="Times New Roman"/>
          <w:color w:val="000000"/>
          <w:szCs w:val="24"/>
        </w:rPr>
        <w:t xml:space="preserve"> </w:t>
      </w:r>
      <w:r w:rsidR="005B6E04" w:rsidRPr="00E071DE">
        <w:rPr>
          <w:rFonts w:eastAsia="Times New Roman" w:cs="Sylfaen"/>
          <w:color w:val="000000"/>
          <w:szCs w:val="24"/>
        </w:rPr>
        <w:t>სან</w:t>
      </w:r>
      <w:r w:rsidR="005B6E04" w:rsidRPr="00E071DE">
        <w:rPr>
          <w:rFonts w:eastAsia="Times New Roman"/>
          <w:color w:val="000000"/>
          <w:szCs w:val="24"/>
        </w:rPr>
        <w:t xml:space="preserve">. </w:t>
      </w:r>
      <w:r w:rsidR="005B6E04" w:rsidRPr="00E071DE">
        <w:rPr>
          <w:rFonts w:eastAsia="Times New Roman" w:cs="Sylfaen"/>
          <w:color w:val="000000"/>
          <w:szCs w:val="24"/>
        </w:rPr>
        <w:t>ეპიდსადგურის</w:t>
      </w:r>
      <w:r w:rsidR="005B6E04" w:rsidRPr="00E071DE">
        <w:rPr>
          <w:rFonts w:eastAsia="Times New Roman"/>
          <w:color w:val="000000"/>
          <w:szCs w:val="24"/>
        </w:rPr>
        <w:t xml:space="preserve"> </w:t>
      </w:r>
      <w:r w:rsidR="005B6E04" w:rsidRPr="00E071DE">
        <w:rPr>
          <w:rFonts w:eastAsia="Times New Roman" w:cs="Sylfaen"/>
          <w:color w:val="000000"/>
          <w:szCs w:val="24"/>
        </w:rPr>
        <w:t>შენობა</w:t>
      </w:r>
      <w:r w:rsidR="005B6E04" w:rsidRPr="00E071DE">
        <w:rPr>
          <w:rFonts w:eastAsia="Times New Roman"/>
          <w:color w:val="000000"/>
          <w:szCs w:val="24"/>
        </w:rPr>
        <w:t xml:space="preserve">, </w:t>
      </w:r>
      <w:r w:rsidR="005B6E04" w:rsidRPr="00E071DE">
        <w:rPr>
          <w:rFonts w:eastAsia="Times New Roman" w:cs="Sylfaen"/>
          <w:color w:val="000000"/>
          <w:szCs w:val="24"/>
        </w:rPr>
        <w:t>რომელიც</w:t>
      </w:r>
      <w:r w:rsidR="005B6E04" w:rsidRPr="00E071DE">
        <w:rPr>
          <w:rFonts w:eastAsia="Times New Roman"/>
          <w:color w:val="000000"/>
          <w:szCs w:val="24"/>
        </w:rPr>
        <w:t xml:space="preserve"> </w:t>
      </w:r>
      <w:r w:rsidR="005B6E04" w:rsidRPr="00E071DE">
        <w:rPr>
          <w:rFonts w:eastAsia="Times New Roman" w:cs="Sylfaen"/>
          <w:color w:val="000000"/>
          <w:szCs w:val="24"/>
        </w:rPr>
        <w:t>საჭიროებს</w:t>
      </w:r>
      <w:r w:rsidR="005B6E04" w:rsidRPr="00E071DE">
        <w:rPr>
          <w:rFonts w:eastAsia="Times New Roman"/>
          <w:color w:val="000000"/>
          <w:szCs w:val="24"/>
        </w:rPr>
        <w:t xml:space="preserve"> </w:t>
      </w:r>
      <w:r w:rsidR="005B6E04" w:rsidRPr="00E071DE">
        <w:rPr>
          <w:rFonts w:eastAsia="Times New Roman" w:cs="Sylfaen"/>
          <w:color w:val="000000"/>
          <w:szCs w:val="24"/>
        </w:rPr>
        <w:t>სასწრაფო</w:t>
      </w:r>
      <w:r w:rsidR="005B6E04" w:rsidRPr="00E071DE">
        <w:rPr>
          <w:rFonts w:eastAsia="Times New Roman"/>
          <w:color w:val="000000"/>
          <w:szCs w:val="24"/>
        </w:rPr>
        <w:t xml:space="preserve"> </w:t>
      </w:r>
      <w:r w:rsidR="005B6E04" w:rsidRPr="00E071DE">
        <w:rPr>
          <w:rFonts w:eastAsia="Times New Roman" w:cs="Sylfaen"/>
          <w:color w:val="000000"/>
          <w:szCs w:val="24"/>
        </w:rPr>
        <w:t>რეაბილიტაციას</w:t>
      </w:r>
      <w:r w:rsidR="005B6E04" w:rsidRPr="00E071DE">
        <w:rPr>
          <w:rFonts w:eastAsia="Times New Roman"/>
          <w:color w:val="000000"/>
          <w:szCs w:val="24"/>
        </w:rPr>
        <w:t xml:space="preserve"> </w:t>
      </w:r>
      <w:r w:rsidR="005B6E04" w:rsidRPr="00E071DE">
        <w:rPr>
          <w:rFonts w:eastAsia="Times New Roman" w:cs="Sylfaen"/>
          <w:color w:val="000000"/>
          <w:szCs w:val="24"/>
        </w:rPr>
        <w:t>და</w:t>
      </w:r>
      <w:r w:rsidR="005B6E04" w:rsidRPr="00E071DE">
        <w:rPr>
          <w:rFonts w:eastAsia="Times New Roman"/>
          <w:color w:val="000000"/>
          <w:szCs w:val="24"/>
        </w:rPr>
        <w:t xml:space="preserve"> </w:t>
      </w:r>
      <w:r w:rsidR="005B6E04" w:rsidRPr="00E071DE">
        <w:rPr>
          <w:rFonts w:eastAsia="Times New Roman" w:cs="Sylfaen"/>
          <w:color w:val="000000"/>
          <w:szCs w:val="24"/>
        </w:rPr>
        <w:t>მასში</w:t>
      </w:r>
      <w:r w:rsidR="005B6E04" w:rsidRPr="00E071DE">
        <w:rPr>
          <w:rFonts w:eastAsia="Times New Roman"/>
          <w:color w:val="000000"/>
          <w:szCs w:val="24"/>
        </w:rPr>
        <w:t xml:space="preserve"> </w:t>
      </w:r>
      <w:r w:rsidR="005B6E04" w:rsidRPr="00E071DE">
        <w:rPr>
          <w:rFonts w:eastAsia="Times New Roman" w:cs="Sylfaen"/>
          <w:color w:val="000000"/>
          <w:szCs w:val="24"/>
        </w:rPr>
        <w:t>საზ</w:t>
      </w:r>
      <w:r w:rsidR="005B6E04" w:rsidRPr="00E071DE">
        <w:rPr>
          <w:rFonts w:eastAsia="Times New Roman"/>
          <w:color w:val="000000"/>
          <w:szCs w:val="24"/>
        </w:rPr>
        <w:t xml:space="preserve">. </w:t>
      </w:r>
      <w:r w:rsidR="005B6E04" w:rsidRPr="00E071DE">
        <w:rPr>
          <w:rFonts w:eastAsia="Times New Roman" w:cs="Sylfaen"/>
          <w:color w:val="000000"/>
          <w:szCs w:val="24"/>
        </w:rPr>
        <w:t>ჯანდაცვის</w:t>
      </w:r>
      <w:r w:rsidR="005B6E04" w:rsidRPr="00E071DE">
        <w:rPr>
          <w:rFonts w:eastAsia="Times New Roman"/>
          <w:color w:val="000000"/>
          <w:szCs w:val="24"/>
        </w:rPr>
        <w:t xml:space="preserve"> </w:t>
      </w:r>
      <w:r w:rsidR="005B6E04" w:rsidRPr="00E071DE">
        <w:rPr>
          <w:rFonts w:eastAsia="Times New Roman" w:cs="Sylfaen"/>
          <w:color w:val="000000"/>
          <w:szCs w:val="24"/>
        </w:rPr>
        <w:t>ცენტრის</w:t>
      </w:r>
      <w:r w:rsidR="005B6E04" w:rsidRPr="00E071DE">
        <w:rPr>
          <w:rFonts w:eastAsia="Times New Roman"/>
          <w:color w:val="000000"/>
          <w:szCs w:val="24"/>
        </w:rPr>
        <w:t xml:space="preserve"> </w:t>
      </w:r>
      <w:r w:rsidR="005B6E04" w:rsidRPr="00E071DE">
        <w:rPr>
          <w:rFonts w:eastAsia="Times New Roman" w:cs="Sylfaen"/>
          <w:color w:val="000000"/>
          <w:szCs w:val="24"/>
        </w:rPr>
        <w:t>განთავსება</w:t>
      </w:r>
      <w:r w:rsidR="005B6E04" w:rsidRPr="00E071DE">
        <w:rPr>
          <w:rFonts w:eastAsia="Times New Roman" w:cs="Sylfaen"/>
          <w:color w:val="000000"/>
          <w:szCs w:val="24"/>
          <w:lang w:val="ka-GE"/>
        </w:rPr>
        <w:t>ს.</w:t>
      </w:r>
    </w:p>
    <w:p w14:paraId="3E5BC6FF" w14:textId="77777777" w:rsidR="00D57EEC" w:rsidRPr="00E071DE" w:rsidRDefault="008F722D" w:rsidP="00B75DE7">
      <w:pPr>
        <w:spacing w:after="120"/>
        <w:rPr>
          <w:lang w:val="ka-GE"/>
        </w:rPr>
      </w:pPr>
      <w:r w:rsidRPr="00E071DE">
        <w:rPr>
          <w:b/>
          <w:bCs/>
        </w:rPr>
        <w:t>სოციალური მომსახურე</w:t>
      </w:r>
      <w:r w:rsidR="00FE4E11" w:rsidRPr="00E071DE">
        <w:rPr>
          <w:b/>
          <w:bCs/>
          <w:lang w:val="ka-GE"/>
        </w:rPr>
        <w:t>ბა</w:t>
      </w:r>
      <w:r w:rsidR="00910862" w:rsidRPr="00E071DE">
        <w:rPr>
          <w:b/>
          <w:bCs/>
          <w:lang w:val="ka-GE"/>
        </w:rPr>
        <w:t xml:space="preserve">. </w:t>
      </w:r>
      <w:r w:rsidR="00104C92" w:rsidRPr="00E071DE">
        <w:rPr>
          <w:lang w:val="ka-GE"/>
        </w:rPr>
        <w:t>ცაგერის მუნიციპალიტეტის ადგილობრივი ბიუჯეტიდან ხორციელდება სხვადასხვა სოციალური პროგრამები</w:t>
      </w:r>
      <w:r w:rsidR="00910862" w:rsidRPr="00E071DE">
        <w:rPr>
          <w:lang w:val="ka-GE"/>
        </w:rPr>
        <w:t>,</w:t>
      </w:r>
      <w:r w:rsidR="00104C92" w:rsidRPr="00E071DE">
        <w:rPr>
          <w:lang w:val="ka-GE"/>
        </w:rPr>
        <w:t xml:space="preserve"> როგორიცაა სოციალურად დაუცველი მოსახლეობის ყოველდღიური კვება, ერთჯერადი ფულადი დახმარება, უსახლკარო მოსახლების დახმარება, დიალიზზე დამოკიდებულთა დახმარება, სამედიცინო მომსახუ</w:t>
      </w:r>
      <w:r w:rsidR="00D57EEC" w:rsidRPr="00E071DE">
        <w:rPr>
          <w:lang w:val="ka-GE"/>
        </w:rPr>
        <w:t>რ</w:t>
      </w:r>
      <w:r w:rsidR="00104C92" w:rsidRPr="00E071DE">
        <w:rPr>
          <w:lang w:val="ka-GE"/>
        </w:rPr>
        <w:t xml:space="preserve">ების დაფინანსება, მრავალშვილიანი ოჯახების დაფინანსება, ორსულთა დახმარება, </w:t>
      </w:r>
      <w:r w:rsidR="00D57EEC" w:rsidRPr="00E071DE">
        <w:rPr>
          <w:lang w:val="ka-GE"/>
        </w:rPr>
        <w:t>შშ</w:t>
      </w:r>
      <w:r w:rsidR="00104C92" w:rsidRPr="00E071DE">
        <w:rPr>
          <w:lang w:val="ka-GE"/>
        </w:rPr>
        <w:t>მ ბავშვთა მატერიალური დახმარება, გარდაცვლილთა სარიტუალო მომსახურება, მარტოხელა დედების ფულადი დახმარება, ობოლ ბავშვთა ფულადი დახმარება, ხანდაზმულთა ფულადი დახმარება და ომის ვეტერანთა დახმარება.</w:t>
      </w:r>
    </w:p>
    <w:p w14:paraId="61EE0884" w14:textId="77777777" w:rsidR="00104C92" w:rsidRPr="00E071DE" w:rsidRDefault="00104C92" w:rsidP="00B75DE7">
      <w:pPr>
        <w:spacing w:after="120"/>
        <w:rPr>
          <w:b/>
          <w:bCs/>
          <w:lang w:val="ka-GE"/>
        </w:rPr>
      </w:pPr>
      <w:r w:rsidRPr="00E071DE">
        <w:rPr>
          <w:color w:val="000000" w:themeColor="text1"/>
          <w:lang w:val="ka-GE"/>
        </w:rPr>
        <w:t>ცენტრალური ხელისუფლების მიერ განხორციელებული სოციალური რეაბილიტაციისა და ბავშვზე ზრუნვის პროგრამის დამხმარე საშუალებების ქვეპროგრამით ისარგებლა 3</w:t>
      </w:r>
      <w:r w:rsidR="00D57EEC" w:rsidRPr="00E071DE">
        <w:rPr>
          <w:color w:val="000000" w:themeColor="text1"/>
          <w:lang w:val="ka-GE"/>
        </w:rPr>
        <w:t>-მა</w:t>
      </w:r>
      <w:r w:rsidRPr="00E071DE">
        <w:rPr>
          <w:color w:val="000000" w:themeColor="text1"/>
          <w:lang w:val="ka-GE"/>
        </w:rPr>
        <w:t xml:space="preserve"> ბენეფიციარმა, რაც არსებული საჭიროებებიდან გამომდინარე ძალიან ცოტაა და მომავალში აუცილებლობას წარმოადგენს შესწავლილ იქნას სოციალურად მოწყვლადი ჯგუფების ინდივიდუალური საჭიროებები. </w:t>
      </w:r>
    </w:p>
    <w:p w14:paraId="03C98EAB" w14:textId="6A755A57" w:rsidR="00F66BF8" w:rsidRPr="00E071DE" w:rsidRDefault="00F66BF8" w:rsidP="00B75DE7">
      <w:pPr>
        <w:spacing w:after="120"/>
        <w:rPr>
          <w:color w:val="000000" w:themeColor="text1"/>
          <w:lang w:val="ka-GE"/>
        </w:rPr>
      </w:pPr>
      <w:r w:rsidRPr="00E071DE">
        <w:rPr>
          <w:rFonts w:cs="Sylfaen"/>
          <w:color w:val="000000" w:themeColor="text1"/>
        </w:rPr>
        <w:t>მუნიციპალიტეტში</w:t>
      </w:r>
      <w:r w:rsidRPr="00E071DE">
        <w:rPr>
          <w:rFonts w:cs="Sylfaen"/>
          <w:color w:val="000000" w:themeColor="text1"/>
          <w:lang w:val="ka-GE"/>
        </w:rPr>
        <w:t xml:space="preserve"> </w:t>
      </w:r>
      <w:r w:rsidRPr="00E071DE">
        <w:rPr>
          <w:rFonts w:cs="Sylfaen"/>
          <w:color w:val="000000" w:themeColor="text1"/>
        </w:rPr>
        <w:t>ფუნქციონირებს</w:t>
      </w:r>
      <w:r w:rsidRPr="00E071DE">
        <w:rPr>
          <w:color w:val="000000" w:themeColor="text1"/>
        </w:rPr>
        <w:t xml:space="preserve"> 2 </w:t>
      </w:r>
      <w:r w:rsidRPr="00E071DE">
        <w:rPr>
          <w:rFonts w:cs="Sylfaen"/>
          <w:color w:val="000000" w:themeColor="text1"/>
        </w:rPr>
        <w:t>უმწეოთა</w:t>
      </w:r>
      <w:r w:rsidRPr="00E071DE">
        <w:rPr>
          <w:rFonts w:cs="Sylfaen"/>
          <w:color w:val="000000" w:themeColor="text1"/>
          <w:lang w:val="ka-GE"/>
        </w:rPr>
        <w:t xml:space="preserve"> </w:t>
      </w:r>
      <w:r w:rsidRPr="00E071DE">
        <w:rPr>
          <w:rFonts w:cs="Sylfaen"/>
          <w:color w:val="000000" w:themeColor="text1"/>
        </w:rPr>
        <w:t>სასადილო</w:t>
      </w:r>
      <w:r w:rsidRPr="00E071DE">
        <w:rPr>
          <w:rFonts w:cs="Sylfaen"/>
          <w:color w:val="000000" w:themeColor="text1"/>
          <w:lang w:val="ka-GE"/>
        </w:rPr>
        <w:t xml:space="preserve"> </w:t>
      </w:r>
      <w:r w:rsidRPr="00E071DE">
        <w:rPr>
          <w:color w:val="000000" w:themeColor="text1"/>
        </w:rPr>
        <w:t>(</w:t>
      </w:r>
      <w:r w:rsidRPr="00E071DE">
        <w:rPr>
          <w:rFonts w:cs="Sylfaen"/>
          <w:color w:val="000000" w:themeColor="text1"/>
        </w:rPr>
        <w:t>ერთი</w:t>
      </w:r>
      <w:r w:rsidRPr="00E071DE">
        <w:rPr>
          <w:rFonts w:cs="Sylfaen"/>
          <w:color w:val="000000" w:themeColor="text1"/>
          <w:lang w:val="ka-GE"/>
        </w:rPr>
        <w:t xml:space="preserve"> </w:t>
      </w:r>
      <w:r w:rsidRPr="00E071DE">
        <w:rPr>
          <w:rFonts w:cs="Sylfaen"/>
          <w:color w:val="000000" w:themeColor="text1"/>
        </w:rPr>
        <w:t>სოფელ</w:t>
      </w:r>
      <w:r w:rsidRPr="00E071DE">
        <w:rPr>
          <w:rFonts w:cs="Sylfaen"/>
          <w:color w:val="000000" w:themeColor="text1"/>
          <w:lang w:val="ka-GE"/>
        </w:rPr>
        <w:t xml:space="preserve"> </w:t>
      </w:r>
      <w:r w:rsidRPr="00E071DE">
        <w:rPr>
          <w:rFonts w:cs="Sylfaen"/>
          <w:color w:val="000000" w:themeColor="text1"/>
        </w:rPr>
        <w:t>ლაჯანაში</w:t>
      </w:r>
      <w:r w:rsidRPr="00E071DE">
        <w:rPr>
          <w:color w:val="000000" w:themeColor="text1"/>
        </w:rPr>
        <w:t>,</w:t>
      </w:r>
      <w:r w:rsidR="00910862" w:rsidRPr="00E071DE">
        <w:rPr>
          <w:color w:val="000000" w:themeColor="text1"/>
          <w:lang w:val="ka-GE"/>
        </w:rPr>
        <w:t xml:space="preserve"> </w:t>
      </w:r>
      <w:r w:rsidRPr="00E071DE">
        <w:rPr>
          <w:rFonts w:cs="Sylfaen"/>
          <w:color w:val="000000" w:themeColor="text1"/>
        </w:rPr>
        <w:t>რომელიც</w:t>
      </w:r>
      <w:r w:rsidRPr="00E071DE">
        <w:rPr>
          <w:rFonts w:cs="Sylfaen"/>
          <w:color w:val="000000" w:themeColor="text1"/>
          <w:lang w:val="ka-GE"/>
        </w:rPr>
        <w:t xml:space="preserve"> </w:t>
      </w:r>
      <w:r w:rsidRPr="00E071DE">
        <w:rPr>
          <w:rFonts w:cs="Sylfaen"/>
          <w:color w:val="000000" w:themeColor="text1"/>
        </w:rPr>
        <w:t>ემსახურება</w:t>
      </w:r>
      <w:r w:rsidR="00910862" w:rsidRPr="00E071DE">
        <w:rPr>
          <w:color w:val="000000" w:themeColor="text1"/>
        </w:rPr>
        <w:t xml:space="preserve"> 38</w:t>
      </w:r>
      <w:r w:rsidRPr="00E071DE">
        <w:rPr>
          <w:color w:val="000000" w:themeColor="text1"/>
        </w:rPr>
        <w:t xml:space="preserve"> </w:t>
      </w:r>
      <w:r w:rsidRPr="00E071DE">
        <w:rPr>
          <w:rFonts w:cs="Sylfaen"/>
          <w:color w:val="000000" w:themeColor="text1"/>
        </w:rPr>
        <w:t>ბენეფიციარს</w:t>
      </w:r>
      <w:r w:rsidRPr="00E071DE">
        <w:rPr>
          <w:color w:val="000000" w:themeColor="text1"/>
        </w:rPr>
        <w:t xml:space="preserve">, </w:t>
      </w:r>
      <w:r w:rsidRPr="00E071DE">
        <w:rPr>
          <w:rFonts w:cs="Sylfaen"/>
          <w:color w:val="000000" w:themeColor="text1"/>
        </w:rPr>
        <w:t>ხოლო</w:t>
      </w:r>
      <w:r w:rsidRPr="00E071DE">
        <w:rPr>
          <w:rFonts w:cs="Sylfaen"/>
          <w:color w:val="000000" w:themeColor="text1"/>
          <w:lang w:val="ka-GE"/>
        </w:rPr>
        <w:t xml:space="preserve"> </w:t>
      </w:r>
      <w:r w:rsidR="009C4B5C" w:rsidRPr="00E071DE">
        <w:rPr>
          <w:rFonts w:cs="Sylfaen"/>
          <w:color w:val="000000" w:themeColor="text1"/>
        </w:rPr>
        <w:t>მეორე</w:t>
      </w:r>
      <w:r w:rsidR="009C4B5C" w:rsidRPr="00E071DE">
        <w:rPr>
          <w:rFonts w:cs="Sylfaen"/>
          <w:color w:val="000000" w:themeColor="text1"/>
          <w:lang w:val="ka-GE"/>
        </w:rPr>
        <w:t xml:space="preserve"> ქ</w:t>
      </w:r>
      <w:r w:rsidRPr="00E071DE">
        <w:rPr>
          <w:color w:val="000000" w:themeColor="text1"/>
        </w:rPr>
        <w:t>.</w:t>
      </w:r>
      <w:r w:rsidR="00910862" w:rsidRPr="00E071DE">
        <w:rPr>
          <w:color w:val="000000" w:themeColor="text1"/>
          <w:lang w:val="ka-GE"/>
        </w:rPr>
        <w:t xml:space="preserve"> </w:t>
      </w:r>
      <w:r w:rsidRPr="00E071DE">
        <w:rPr>
          <w:rFonts w:cs="Sylfaen"/>
          <w:color w:val="000000" w:themeColor="text1"/>
        </w:rPr>
        <w:t>ცაგერში</w:t>
      </w:r>
      <w:r w:rsidRPr="00E071DE">
        <w:rPr>
          <w:color w:val="000000" w:themeColor="text1"/>
        </w:rPr>
        <w:t xml:space="preserve">, </w:t>
      </w:r>
      <w:r w:rsidRPr="00E071DE">
        <w:rPr>
          <w:rFonts w:cs="Sylfaen"/>
          <w:color w:val="000000" w:themeColor="text1"/>
        </w:rPr>
        <w:t>რომელიც</w:t>
      </w:r>
      <w:r w:rsidR="00910862" w:rsidRPr="00E071DE">
        <w:rPr>
          <w:rFonts w:cs="Sylfaen"/>
          <w:color w:val="000000" w:themeColor="text1"/>
          <w:lang w:val="ka-GE"/>
        </w:rPr>
        <w:t xml:space="preserve"> ემსახურება</w:t>
      </w:r>
      <w:r w:rsidRPr="00E071DE">
        <w:rPr>
          <w:color w:val="000000" w:themeColor="text1"/>
        </w:rPr>
        <w:t xml:space="preserve"> 80 </w:t>
      </w:r>
      <w:r w:rsidRPr="00E071DE">
        <w:rPr>
          <w:rFonts w:cs="Sylfaen"/>
          <w:color w:val="000000" w:themeColor="text1"/>
        </w:rPr>
        <w:t>ბენეფიციარს</w:t>
      </w:r>
      <w:r w:rsidR="00910862" w:rsidRPr="00E071DE">
        <w:rPr>
          <w:rFonts w:cs="Sylfaen"/>
          <w:color w:val="000000" w:themeColor="text1"/>
          <w:lang w:val="ka-GE"/>
        </w:rPr>
        <w:t>).</w:t>
      </w:r>
    </w:p>
    <w:p w14:paraId="6672DA02" w14:textId="77777777" w:rsidR="004759F2" w:rsidRPr="00E071DE" w:rsidRDefault="0068735E" w:rsidP="00B75DE7">
      <w:pPr>
        <w:pStyle w:val="Heading2"/>
        <w:spacing w:before="0" w:after="120" w:line="276" w:lineRule="auto"/>
        <w:rPr>
          <w:sz w:val="24"/>
          <w:szCs w:val="24"/>
          <w:lang w:val="ka-GE"/>
        </w:rPr>
      </w:pPr>
      <w:bookmarkStart w:id="10" w:name="_Toc40051529"/>
      <w:r w:rsidRPr="00E071DE">
        <w:rPr>
          <w:sz w:val="24"/>
          <w:szCs w:val="24"/>
          <w:lang w:val="ka-GE"/>
        </w:rPr>
        <w:t>2</w:t>
      </w:r>
      <w:r w:rsidR="00FE4E11" w:rsidRPr="00E071DE">
        <w:rPr>
          <w:sz w:val="24"/>
          <w:szCs w:val="24"/>
          <w:lang w:val="ka-GE"/>
        </w:rPr>
        <w:t xml:space="preserve">.5 </w:t>
      </w:r>
      <w:r w:rsidR="008F722D" w:rsidRPr="00E071DE">
        <w:rPr>
          <w:sz w:val="24"/>
          <w:szCs w:val="24"/>
        </w:rPr>
        <w:t>განათლება, კულტურა და სპორტი</w:t>
      </w:r>
      <w:bookmarkEnd w:id="10"/>
    </w:p>
    <w:p w14:paraId="5F227F27" w14:textId="77777777" w:rsidR="003E5174" w:rsidRPr="00E071DE" w:rsidRDefault="008F722D" w:rsidP="00B75DE7">
      <w:pPr>
        <w:spacing w:after="120"/>
        <w:rPr>
          <w:lang w:val="ka-GE"/>
        </w:rPr>
      </w:pPr>
      <w:r w:rsidRPr="00E071DE">
        <w:rPr>
          <w:b/>
          <w:bCs/>
          <w:lang w:val="ka-GE"/>
        </w:rPr>
        <w:t>განათლებაზე ხელმისაწვდომობა</w:t>
      </w:r>
      <w:r w:rsidR="00FE4E11" w:rsidRPr="00E071DE">
        <w:rPr>
          <w:b/>
          <w:bCs/>
          <w:lang w:val="ka-GE"/>
        </w:rPr>
        <w:t>.</w:t>
      </w:r>
      <w:r w:rsidR="00FE4E11" w:rsidRPr="00E071DE">
        <w:rPr>
          <w:lang w:val="ka-GE"/>
        </w:rPr>
        <w:t xml:space="preserve"> </w:t>
      </w:r>
      <w:r w:rsidR="003E5174" w:rsidRPr="00E071DE">
        <w:rPr>
          <w:lang w:val="ka-GE"/>
        </w:rPr>
        <w:t>ცაგერის</w:t>
      </w:r>
      <w:r w:rsidR="005D7690" w:rsidRPr="00E071DE">
        <w:rPr>
          <w:lang w:val="ka-GE"/>
        </w:rPr>
        <w:t xml:space="preserve"> მუნიციპალიტეტში </w:t>
      </w:r>
      <w:r w:rsidR="003E5174" w:rsidRPr="00E071DE">
        <w:rPr>
          <w:lang w:val="ka-GE"/>
        </w:rPr>
        <w:t>ფუნქციონირებს 16 სკოლამდელი დაწესებულება, სადაც დადის 267 ბავში</w:t>
      </w:r>
      <w:r w:rsidR="00443613" w:rsidRPr="00E071DE">
        <w:rPr>
          <w:lang w:val="ka-GE"/>
        </w:rPr>
        <w:t xml:space="preserve"> და</w:t>
      </w:r>
      <w:r w:rsidR="003E5174" w:rsidRPr="00E071DE">
        <w:rPr>
          <w:lang w:val="ka-GE"/>
        </w:rPr>
        <w:t xml:space="preserve"> </w:t>
      </w:r>
      <w:r w:rsidR="00446406" w:rsidRPr="00E071DE">
        <w:rPr>
          <w:rFonts w:cs="Sylfaen"/>
          <w:lang w:val="ka-GE"/>
        </w:rPr>
        <w:t>25 საჯარო სკოლაში</w:t>
      </w:r>
      <w:r w:rsidR="00446406" w:rsidRPr="00E071DE">
        <w:rPr>
          <w:lang w:val="ka-GE"/>
        </w:rPr>
        <w:t xml:space="preserve"> </w:t>
      </w:r>
      <w:r w:rsidR="00443613" w:rsidRPr="00E071DE">
        <w:rPr>
          <w:rFonts w:cs="Sylfaen"/>
          <w:lang w:val="ka-GE"/>
        </w:rPr>
        <w:t>ემსახურება</w:t>
      </w:r>
      <w:r w:rsidR="00446406" w:rsidRPr="00E071DE">
        <w:t xml:space="preserve"> 864 </w:t>
      </w:r>
      <w:r w:rsidR="00446406" w:rsidRPr="00E071DE">
        <w:rPr>
          <w:rFonts w:cs="Sylfaen"/>
        </w:rPr>
        <w:t>მოსწავლე</w:t>
      </w:r>
      <w:r w:rsidR="00443613" w:rsidRPr="00E071DE">
        <w:rPr>
          <w:rFonts w:cs="Sylfaen"/>
          <w:lang w:val="ka-GE"/>
        </w:rPr>
        <w:t>ს</w:t>
      </w:r>
      <w:r w:rsidR="00443613" w:rsidRPr="00E071DE">
        <w:rPr>
          <w:lang w:val="ka-GE"/>
        </w:rPr>
        <w:t xml:space="preserve">. </w:t>
      </w:r>
      <w:r w:rsidR="00443613" w:rsidRPr="00E071DE">
        <w:rPr>
          <w:rFonts w:cs="Sylfaen"/>
        </w:rPr>
        <w:t>აუცილებლობა</w:t>
      </w:r>
      <w:r w:rsidR="003E5174" w:rsidRPr="00E071DE">
        <w:t xml:space="preserve"> </w:t>
      </w:r>
      <w:r w:rsidR="003E5174" w:rsidRPr="00E071DE">
        <w:rPr>
          <w:rFonts w:cs="Sylfaen"/>
        </w:rPr>
        <w:t>მოითხოვს</w:t>
      </w:r>
      <w:r w:rsidR="003E5174" w:rsidRPr="00E071DE">
        <w:t xml:space="preserve"> </w:t>
      </w:r>
      <w:r w:rsidR="003E5174" w:rsidRPr="00E071DE">
        <w:rPr>
          <w:rFonts w:cs="Sylfaen"/>
        </w:rPr>
        <w:t>აშენდეს</w:t>
      </w:r>
      <w:r w:rsidR="003E5174" w:rsidRPr="00E071DE">
        <w:t xml:space="preserve"> </w:t>
      </w:r>
      <w:r w:rsidR="003E5174" w:rsidRPr="00E071DE">
        <w:rPr>
          <w:rFonts w:cs="Sylfaen"/>
        </w:rPr>
        <w:t>ლაილაშის</w:t>
      </w:r>
      <w:r w:rsidR="003E5174" w:rsidRPr="00E071DE">
        <w:t xml:space="preserve">, </w:t>
      </w:r>
      <w:r w:rsidR="003E5174" w:rsidRPr="00E071DE">
        <w:rPr>
          <w:rFonts w:cs="Sylfaen"/>
        </w:rPr>
        <w:t>თაბორის</w:t>
      </w:r>
      <w:r w:rsidR="003E5174" w:rsidRPr="00E071DE">
        <w:t xml:space="preserve"> </w:t>
      </w:r>
      <w:r w:rsidR="003E5174" w:rsidRPr="00E071DE">
        <w:rPr>
          <w:rFonts w:cs="Sylfaen"/>
        </w:rPr>
        <w:t>საჯარო</w:t>
      </w:r>
      <w:r w:rsidR="003E5174" w:rsidRPr="00E071DE">
        <w:t xml:space="preserve"> </w:t>
      </w:r>
      <w:r w:rsidR="003E5174" w:rsidRPr="00E071DE">
        <w:rPr>
          <w:rFonts w:cs="Sylfaen"/>
        </w:rPr>
        <w:t>სკოლების</w:t>
      </w:r>
      <w:r w:rsidR="003E5174" w:rsidRPr="00E071DE">
        <w:t xml:space="preserve"> </w:t>
      </w:r>
      <w:r w:rsidR="003E5174" w:rsidRPr="00E071DE">
        <w:rPr>
          <w:rFonts w:cs="Sylfaen"/>
        </w:rPr>
        <w:t>ახალი</w:t>
      </w:r>
      <w:r w:rsidR="003E5174" w:rsidRPr="00E071DE">
        <w:t xml:space="preserve"> </w:t>
      </w:r>
      <w:r w:rsidR="003E5174" w:rsidRPr="00E071DE">
        <w:rPr>
          <w:rFonts w:cs="Sylfaen"/>
        </w:rPr>
        <w:t>შენობები</w:t>
      </w:r>
      <w:r w:rsidR="003E5174" w:rsidRPr="00E071DE">
        <w:t xml:space="preserve">, </w:t>
      </w:r>
      <w:r w:rsidR="003E5174" w:rsidRPr="00E071DE">
        <w:rPr>
          <w:rFonts w:cs="Sylfaen"/>
        </w:rPr>
        <w:t>ჩატარდეს</w:t>
      </w:r>
      <w:r w:rsidR="003E5174" w:rsidRPr="00E071DE">
        <w:t xml:space="preserve"> </w:t>
      </w:r>
      <w:r w:rsidR="003E5174" w:rsidRPr="00E071DE">
        <w:rPr>
          <w:rFonts w:cs="Sylfaen"/>
        </w:rPr>
        <w:t>ორბელის</w:t>
      </w:r>
      <w:r w:rsidR="003E5174" w:rsidRPr="00E071DE">
        <w:t xml:space="preserve"> </w:t>
      </w:r>
      <w:r w:rsidR="003E5174" w:rsidRPr="00E071DE">
        <w:rPr>
          <w:rFonts w:cs="Sylfaen"/>
        </w:rPr>
        <w:t>საჯარო</w:t>
      </w:r>
      <w:r w:rsidR="003E5174" w:rsidRPr="00E071DE">
        <w:t xml:space="preserve"> </w:t>
      </w:r>
      <w:r w:rsidR="003E5174" w:rsidRPr="00E071DE">
        <w:rPr>
          <w:rFonts w:cs="Sylfaen"/>
        </w:rPr>
        <w:t>სკოლის</w:t>
      </w:r>
      <w:r w:rsidR="003E5174" w:rsidRPr="00E071DE">
        <w:t xml:space="preserve"> </w:t>
      </w:r>
      <w:r w:rsidR="003E5174" w:rsidRPr="00E071DE">
        <w:rPr>
          <w:rFonts w:cs="Sylfaen"/>
        </w:rPr>
        <w:t>სრული</w:t>
      </w:r>
      <w:r w:rsidR="003E5174" w:rsidRPr="00E071DE">
        <w:t xml:space="preserve"> </w:t>
      </w:r>
      <w:r w:rsidR="003E5174" w:rsidRPr="00E071DE">
        <w:rPr>
          <w:rFonts w:cs="Sylfaen"/>
        </w:rPr>
        <w:t>რეაბილიტაცია</w:t>
      </w:r>
      <w:r w:rsidR="003E5174" w:rsidRPr="00E071DE">
        <w:t xml:space="preserve"> </w:t>
      </w:r>
      <w:r w:rsidR="003E5174" w:rsidRPr="00E071DE">
        <w:rPr>
          <w:rFonts w:cs="Sylfaen"/>
        </w:rPr>
        <w:t>და</w:t>
      </w:r>
      <w:r w:rsidR="003E5174" w:rsidRPr="00E071DE">
        <w:t xml:space="preserve"> </w:t>
      </w:r>
      <w:r w:rsidR="003E5174" w:rsidRPr="00E071DE">
        <w:rPr>
          <w:rFonts w:cs="Sylfaen"/>
        </w:rPr>
        <w:t>დანარჩენ</w:t>
      </w:r>
      <w:r w:rsidR="003E5174" w:rsidRPr="00E071DE">
        <w:t xml:space="preserve"> </w:t>
      </w:r>
      <w:r w:rsidR="003E5174" w:rsidRPr="00E071DE">
        <w:rPr>
          <w:rFonts w:cs="Sylfaen"/>
        </w:rPr>
        <w:t>სკოლებში</w:t>
      </w:r>
      <w:r w:rsidR="003E5174" w:rsidRPr="00E071DE">
        <w:t xml:space="preserve"> </w:t>
      </w:r>
      <w:r w:rsidR="003E5174" w:rsidRPr="00E071DE">
        <w:rPr>
          <w:rFonts w:cs="Sylfaen"/>
        </w:rPr>
        <w:t>განხორციელდეს</w:t>
      </w:r>
      <w:r w:rsidR="003E5174" w:rsidRPr="00E071DE">
        <w:t xml:space="preserve"> </w:t>
      </w:r>
      <w:r w:rsidR="003E5174" w:rsidRPr="00E071DE">
        <w:rPr>
          <w:rFonts w:cs="Sylfaen"/>
        </w:rPr>
        <w:t>მიმდინარე</w:t>
      </w:r>
      <w:r w:rsidR="003E5174" w:rsidRPr="00E071DE">
        <w:t xml:space="preserve"> </w:t>
      </w:r>
      <w:r w:rsidR="003E5174" w:rsidRPr="00E071DE">
        <w:rPr>
          <w:rFonts w:cs="Sylfaen"/>
        </w:rPr>
        <w:t>სარემონტო</w:t>
      </w:r>
      <w:r w:rsidR="003E5174" w:rsidRPr="00E071DE">
        <w:t xml:space="preserve"> </w:t>
      </w:r>
      <w:r w:rsidR="003E5174" w:rsidRPr="00E071DE">
        <w:rPr>
          <w:rFonts w:cs="Sylfaen"/>
        </w:rPr>
        <w:t>სამუშაოები</w:t>
      </w:r>
      <w:r w:rsidR="003E5174" w:rsidRPr="00E071DE">
        <w:t xml:space="preserve">. </w:t>
      </w:r>
      <w:r w:rsidR="003E5174" w:rsidRPr="00E071DE">
        <w:rPr>
          <w:rFonts w:cs="Sylfaen"/>
        </w:rPr>
        <w:t>აშენდეს</w:t>
      </w:r>
      <w:r w:rsidR="003E5174" w:rsidRPr="00E071DE">
        <w:t xml:space="preserve"> </w:t>
      </w:r>
      <w:r w:rsidR="003E5174" w:rsidRPr="00E071DE">
        <w:rPr>
          <w:rFonts w:cs="Sylfaen"/>
        </w:rPr>
        <w:t>ტვიშისა</w:t>
      </w:r>
      <w:r w:rsidR="003E5174" w:rsidRPr="00E071DE">
        <w:t xml:space="preserve"> </w:t>
      </w:r>
      <w:r w:rsidR="003E5174" w:rsidRPr="00E071DE">
        <w:rPr>
          <w:rFonts w:cs="Sylfaen"/>
        </w:rPr>
        <w:t>და</w:t>
      </w:r>
      <w:r w:rsidR="003E5174" w:rsidRPr="00E071DE">
        <w:t xml:space="preserve"> </w:t>
      </w:r>
      <w:r w:rsidR="003E5174" w:rsidRPr="00E071DE">
        <w:rPr>
          <w:rFonts w:cs="Sylfaen"/>
        </w:rPr>
        <w:t>ოყურეშის</w:t>
      </w:r>
      <w:r w:rsidR="003E5174" w:rsidRPr="00E071DE">
        <w:t xml:space="preserve"> </w:t>
      </w:r>
      <w:r w:rsidR="003E5174" w:rsidRPr="00E071DE">
        <w:rPr>
          <w:rFonts w:cs="Sylfaen"/>
        </w:rPr>
        <w:t>ახალი</w:t>
      </w:r>
      <w:r w:rsidR="003E5174" w:rsidRPr="00E071DE">
        <w:t xml:space="preserve"> </w:t>
      </w:r>
      <w:r w:rsidR="003E5174" w:rsidRPr="00E071DE">
        <w:rPr>
          <w:rFonts w:cs="Sylfaen"/>
        </w:rPr>
        <w:t>საბავშვო</w:t>
      </w:r>
      <w:r w:rsidR="003E5174" w:rsidRPr="00E071DE">
        <w:t xml:space="preserve"> </w:t>
      </w:r>
      <w:r w:rsidR="003E5174" w:rsidRPr="00E071DE">
        <w:rPr>
          <w:rFonts w:cs="Sylfaen"/>
        </w:rPr>
        <w:t>ბაღები</w:t>
      </w:r>
      <w:r w:rsidR="003E5174" w:rsidRPr="00E071DE">
        <w:t xml:space="preserve">. </w:t>
      </w:r>
      <w:r w:rsidR="003E5174" w:rsidRPr="00E071DE">
        <w:rPr>
          <w:rFonts w:cs="Sylfaen"/>
        </w:rPr>
        <w:t>ჩატარდეს</w:t>
      </w:r>
      <w:r w:rsidR="003E5174" w:rsidRPr="00E071DE">
        <w:t xml:space="preserve"> </w:t>
      </w:r>
      <w:r w:rsidR="003E5174" w:rsidRPr="00E071DE">
        <w:rPr>
          <w:rFonts w:cs="Sylfaen"/>
        </w:rPr>
        <w:t>ზუბის</w:t>
      </w:r>
      <w:r w:rsidR="003E5174" w:rsidRPr="00E071DE">
        <w:t xml:space="preserve">, </w:t>
      </w:r>
      <w:r w:rsidR="003E5174" w:rsidRPr="00E071DE">
        <w:rPr>
          <w:rFonts w:cs="Sylfaen"/>
        </w:rPr>
        <w:t>ორბელის</w:t>
      </w:r>
      <w:r w:rsidR="003E5174" w:rsidRPr="00E071DE">
        <w:t xml:space="preserve">, </w:t>
      </w:r>
      <w:r w:rsidR="003E5174" w:rsidRPr="00E071DE">
        <w:rPr>
          <w:rFonts w:cs="Sylfaen"/>
        </w:rPr>
        <w:t>ქულბაქისა</w:t>
      </w:r>
      <w:r w:rsidR="003E5174" w:rsidRPr="00E071DE">
        <w:t xml:space="preserve"> </w:t>
      </w:r>
      <w:r w:rsidR="003E5174" w:rsidRPr="00E071DE">
        <w:rPr>
          <w:rFonts w:cs="Sylfaen"/>
        </w:rPr>
        <w:t>და</w:t>
      </w:r>
      <w:r w:rsidR="003E5174" w:rsidRPr="00E071DE">
        <w:t xml:space="preserve"> </w:t>
      </w:r>
      <w:r w:rsidR="003E5174" w:rsidRPr="00E071DE">
        <w:rPr>
          <w:rFonts w:cs="Sylfaen"/>
        </w:rPr>
        <w:t>სხვა</w:t>
      </w:r>
      <w:r w:rsidR="003E5174" w:rsidRPr="00E071DE">
        <w:t xml:space="preserve"> </w:t>
      </w:r>
      <w:r w:rsidR="003E5174" w:rsidRPr="00E071DE">
        <w:rPr>
          <w:rFonts w:cs="Sylfaen"/>
        </w:rPr>
        <w:t>ბაღების</w:t>
      </w:r>
      <w:r w:rsidR="003E5174" w:rsidRPr="00E071DE">
        <w:t xml:space="preserve"> </w:t>
      </w:r>
      <w:r w:rsidR="003E5174" w:rsidRPr="00E071DE">
        <w:rPr>
          <w:rFonts w:cs="Sylfaen"/>
        </w:rPr>
        <w:t>სარეაბილიტაციო</w:t>
      </w:r>
      <w:r w:rsidR="003E5174" w:rsidRPr="00E071DE">
        <w:t xml:space="preserve"> </w:t>
      </w:r>
      <w:r w:rsidR="003E5174" w:rsidRPr="00E071DE">
        <w:rPr>
          <w:rFonts w:cs="Sylfaen"/>
        </w:rPr>
        <w:t>სამუშაოები</w:t>
      </w:r>
      <w:r w:rsidR="003E5174" w:rsidRPr="00E071DE">
        <w:t xml:space="preserve">. </w:t>
      </w:r>
    </w:p>
    <w:p w14:paraId="4974E1BF" w14:textId="42FE6FF6" w:rsidR="00751C1C" w:rsidRPr="00E071DE" w:rsidRDefault="008F722D" w:rsidP="00B75DE7">
      <w:pPr>
        <w:spacing w:after="120"/>
        <w:rPr>
          <w:lang w:val="ka-GE"/>
        </w:rPr>
      </w:pPr>
      <w:r w:rsidRPr="00E071DE">
        <w:rPr>
          <w:b/>
          <w:bCs/>
          <w:lang w:val="ka-GE"/>
        </w:rPr>
        <w:t>კულტურისა და სპორტის</w:t>
      </w:r>
      <w:r w:rsidR="00CA46B0" w:rsidRPr="00E071DE">
        <w:rPr>
          <w:b/>
          <w:bCs/>
          <w:lang w:val="ka-GE"/>
        </w:rPr>
        <w:t xml:space="preserve"> სერვისები</w:t>
      </w:r>
      <w:r w:rsidR="00FE4E11" w:rsidRPr="00E071DE">
        <w:rPr>
          <w:b/>
          <w:bCs/>
          <w:lang w:val="ka-GE"/>
        </w:rPr>
        <w:t>.</w:t>
      </w:r>
      <w:r w:rsidR="00FE4E11" w:rsidRPr="00E071DE">
        <w:rPr>
          <w:lang w:val="ka-GE"/>
        </w:rPr>
        <w:t xml:space="preserve"> </w:t>
      </w:r>
      <w:r w:rsidR="00D77431" w:rsidRPr="00E071DE">
        <w:rPr>
          <w:rFonts w:cs="Sylfaen"/>
        </w:rPr>
        <w:t>მუნიციპალიტეტში</w:t>
      </w:r>
      <w:r w:rsidR="00D77431" w:rsidRPr="00E071DE">
        <w:t xml:space="preserve"> </w:t>
      </w:r>
      <w:r w:rsidR="00D77431" w:rsidRPr="00E071DE">
        <w:rPr>
          <w:rFonts w:cs="Sylfaen"/>
        </w:rPr>
        <w:t>ფუნქციონირებს</w:t>
      </w:r>
      <w:r w:rsidR="00D77431" w:rsidRPr="00E071DE">
        <w:t xml:space="preserve"> </w:t>
      </w:r>
      <w:r w:rsidR="00D77431" w:rsidRPr="00E071DE">
        <w:rPr>
          <w:rFonts w:cs="Sylfaen"/>
        </w:rPr>
        <w:t>კულტურის</w:t>
      </w:r>
      <w:r w:rsidR="00D77431" w:rsidRPr="00E071DE">
        <w:t xml:space="preserve"> </w:t>
      </w:r>
      <w:r w:rsidR="00D77431" w:rsidRPr="00E071DE">
        <w:rPr>
          <w:rFonts w:cs="Sylfaen"/>
        </w:rPr>
        <w:t>ცენტრი</w:t>
      </w:r>
      <w:r w:rsidR="00D77431" w:rsidRPr="00E071DE">
        <w:rPr>
          <w:lang w:val="ka-GE"/>
        </w:rPr>
        <w:t xml:space="preserve"> </w:t>
      </w:r>
      <w:r w:rsidR="00D77431" w:rsidRPr="00E071DE">
        <w:rPr>
          <w:rFonts w:cs="Sylfaen"/>
        </w:rPr>
        <w:t>მწვანე</w:t>
      </w:r>
      <w:r w:rsidR="00D77431" w:rsidRPr="00E071DE">
        <w:t xml:space="preserve"> </w:t>
      </w:r>
      <w:r w:rsidR="00D77431" w:rsidRPr="00E071DE">
        <w:rPr>
          <w:rFonts w:cs="Sylfaen"/>
        </w:rPr>
        <w:t>თეატრით</w:t>
      </w:r>
      <w:r w:rsidR="00D77431" w:rsidRPr="00E071DE">
        <w:t xml:space="preserve">, </w:t>
      </w:r>
      <w:r w:rsidR="00D77431" w:rsidRPr="00E071DE">
        <w:rPr>
          <w:rFonts w:cs="Sylfaen"/>
        </w:rPr>
        <w:t>გრიშა</w:t>
      </w:r>
      <w:r w:rsidR="00D77431" w:rsidRPr="00E071DE">
        <w:t xml:space="preserve"> </w:t>
      </w:r>
      <w:r w:rsidR="00D77431" w:rsidRPr="00E071DE">
        <w:rPr>
          <w:rFonts w:cs="Sylfaen"/>
        </w:rPr>
        <w:t>მდივნის</w:t>
      </w:r>
      <w:r w:rsidR="00D77431" w:rsidRPr="00E071DE">
        <w:t xml:space="preserve"> </w:t>
      </w:r>
      <w:r w:rsidR="00D77431" w:rsidRPr="00E071DE">
        <w:rPr>
          <w:rFonts w:cs="Sylfaen"/>
        </w:rPr>
        <w:t>სახელობის</w:t>
      </w:r>
      <w:r w:rsidR="00D77431" w:rsidRPr="00E071DE">
        <w:t xml:space="preserve"> </w:t>
      </w:r>
      <w:r w:rsidR="00D77431" w:rsidRPr="00E071DE">
        <w:rPr>
          <w:rFonts w:cs="Sylfaen"/>
        </w:rPr>
        <w:t>სახალხო</w:t>
      </w:r>
      <w:r w:rsidR="00D77431" w:rsidRPr="00E071DE">
        <w:t xml:space="preserve"> </w:t>
      </w:r>
      <w:r w:rsidR="00D77431" w:rsidRPr="00E071DE">
        <w:rPr>
          <w:rFonts w:cs="Sylfaen"/>
        </w:rPr>
        <w:t>თეატრი</w:t>
      </w:r>
      <w:r w:rsidR="00D77431" w:rsidRPr="00E071DE">
        <w:t xml:space="preserve"> </w:t>
      </w:r>
      <w:r w:rsidR="00D77431" w:rsidRPr="00E071DE">
        <w:rPr>
          <w:rFonts w:cs="Sylfaen"/>
        </w:rPr>
        <w:t>და</w:t>
      </w:r>
      <w:r w:rsidR="00D77431" w:rsidRPr="00E071DE">
        <w:t xml:space="preserve"> 26 </w:t>
      </w:r>
      <w:r w:rsidR="00D77431" w:rsidRPr="00E071DE">
        <w:rPr>
          <w:rFonts w:cs="Sylfaen"/>
        </w:rPr>
        <w:t>სასოფლო</w:t>
      </w:r>
      <w:r w:rsidR="00D77431" w:rsidRPr="00E071DE">
        <w:t xml:space="preserve"> </w:t>
      </w:r>
      <w:r w:rsidR="00D77431" w:rsidRPr="00E071DE">
        <w:rPr>
          <w:rFonts w:cs="Sylfaen"/>
        </w:rPr>
        <w:lastRenderedPageBreak/>
        <w:t>კლუბი</w:t>
      </w:r>
      <w:r w:rsidR="00D77431" w:rsidRPr="00E071DE">
        <w:t xml:space="preserve">. </w:t>
      </w:r>
      <w:r w:rsidR="00D77431" w:rsidRPr="00E071DE">
        <w:rPr>
          <w:rFonts w:cs="Sylfaen"/>
        </w:rPr>
        <w:t>ლადო</w:t>
      </w:r>
      <w:r w:rsidR="00D77431" w:rsidRPr="00E071DE">
        <w:t xml:space="preserve"> </w:t>
      </w:r>
      <w:r w:rsidR="00D77431" w:rsidRPr="00E071DE">
        <w:rPr>
          <w:rFonts w:cs="Sylfaen"/>
        </w:rPr>
        <w:t>ასათიანის</w:t>
      </w:r>
      <w:r w:rsidR="00D77431" w:rsidRPr="00E071DE">
        <w:t xml:space="preserve">, </w:t>
      </w:r>
      <w:r w:rsidR="00D77431" w:rsidRPr="00E071DE">
        <w:rPr>
          <w:rFonts w:cs="Sylfaen"/>
        </w:rPr>
        <w:t>არჩილ</w:t>
      </w:r>
      <w:r w:rsidR="00D77431" w:rsidRPr="00E071DE">
        <w:t xml:space="preserve"> </w:t>
      </w:r>
      <w:r w:rsidR="00D77431" w:rsidRPr="00E071DE">
        <w:rPr>
          <w:rFonts w:cs="Sylfaen"/>
        </w:rPr>
        <w:t>გელოვანის</w:t>
      </w:r>
      <w:r w:rsidR="00D77431" w:rsidRPr="00E071DE">
        <w:t xml:space="preserve">, </w:t>
      </w:r>
      <w:r w:rsidR="00D77431" w:rsidRPr="00E071DE">
        <w:rPr>
          <w:rFonts w:cs="Sylfaen"/>
        </w:rPr>
        <w:t>სევერიან</w:t>
      </w:r>
      <w:r w:rsidR="00D77431" w:rsidRPr="00E071DE">
        <w:t xml:space="preserve"> </w:t>
      </w:r>
      <w:r w:rsidR="00D77431" w:rsidRPr="00E071DE">
        <w:rPr>
          <w:rFonts w:cs="Sylfaen"/>
        </w:rPr>
        <w:t>ისიანის</w:t>
      </w:r>
      <w:r w:rsidR="00D77431" w:rsidRPr="00E071DE">
        <w:t xml:space="preserve"> </w:t>
      </w:r>
      <w:r w:rsidR="00D77431" w:rsidRPr="00E071DE">
        <w:rPr>
          <w:rFonts w:cs="Sylfaen"/>
        </w:rPr>
        <w:t>სახლ</w:t>
      </w:r>
      <w:r w:rsidR="009C4B5C" w:rsidRPr="00E071DE">
        <w:rPr>
          <w:rFonts w:cs="Sylfaen"/>
          <w:lang w:val="ka-GE"/>
        </w:rPr>
        <w:t>-</w:t>
      </w:r>
      <w:r w:rsidR="00D77431" w:rsidRPr="00E071DE">
        <w:rPr>
          <w:rFonts w:cs="Sylfaen"/>
        </w:rPr>
        <w:t>მუზეუმები</w:t>
      </w:r>
      <w:r w:rsidR="00D77431" w:rsidRPr="00E071DE">
        <w:t xml:space="preserve"> </w:t>
      </w:r>
      <w:r w:rsidR="00D77431" w:rsidRPr="00E071DE">
        <w:rPr>
          <w:rFonts w:cs="Sylfaen"/>
        </w:rPr>
        <w:t>და</w:t>
      </w:r>
      <w:r w:rsidR="00D77431" w:rsidRPr="00E071DE">
        <w:t xml:space="preserve"> </w:t>
      </w:r>
      <w:r w:rsidR="00D77431" w:rsidRPr="00E071DE">
        <w:rPr>
          <w:rFonts w:cs="Sylfaen"/>
        </w:rPr>
        <w:t>სურათების</w:t>
      </w:r>
      <w:r w:rsidR="00D77431" w:rsidRPr="00E071DE">
        <w:t xml:space="preserve"> </w:t>
      </w:r>
      <w:r w:rsidR="00D77431" w:rsidRPr="00E071DE">
        <w:rPr>
          <w:rFonts w:cs="Sylfaen"/>
        </w:rPr>
        <w:t>გალერ</w:t>
      </w:r>
      <w:r w:rsidR="00D77431" w:rsidRPr="00E071DE">
        <w:rPr>
          <w:rFonts w:cs="Sylfaen"/>
          <w:lang w:val="ka-GE"/>
        </w:rPr>
        <w:t>ეა</w:t>
      </w:r>
      <w:r w:rsidR="00D77431" w:rsidRPr="00E071DE">
        <w:t xml:space="preserve">, </w:t>
      </w:r>
      <w:r w:rsidR="00D77431" w:rsidRPr="00E071DE">
        <w:rPr>
          <w:rFonts w:cs="Sylfaen"/>
        </w:rPr>
        <w:t>დეხვირის</w:t>
      </w:r>
      <w:r w:rsidR="00D77431" w:rsidRPr="00E071DE">
        <w:t xml:space="preserve"> </w:t>
      </w:r>
      <w:r w:rsidR="00D77431" w:rsidRPr="00E071DE">
        <w:rPr>
          <w:rFonts w:cs="Sylfaen"/>
        </w:rPr>
        <w:t>არქეოლოგიური</w:t>
      </w:r>
      <w:r w:rsidR="00D77431" w:rsidRPr="00E071DE">
        <w:t xml:space="preserve"> </w:t>
      </w:r>
      <w:r w:rsidR="00D77431" w:rsidRPr="00E071DE">
        <w:rPr>
          <w:rFonts w:cs="Sylfaen"/>
        </w:rPr>
        <w:t>ეთნოგრაფიული</w:t>
      </w:r>
      <w:r w:rsidR="00D77431" w:rsidRPr="00E071DE">
        <w:t xml:space="preserve"> </w:t>
      </w:r>
      <w:r w:rsidR="00D77431" w:rsidRPr="00E071DE">
        <w:rPr>
          <w:rFonts w:cs="Sylfaen"/>
        </w:rPr>
        <w:t>მუზეუმი</w:t>
      </w:r>
      <w:r w:rsidR="00D77431" w:rsidRPr="00E071DE">
        <w:t>.</w:t>
      </w:r>
      <w:r w:rsidR="00751C1C" w:rsidRPr="00E071DE">
        <w:rPr>
          <w:lang w:val="ka-GE"/>
        </w:rPr>
        <w:t xml:space="preserve"> ცაგერის მუნიციპალიტეტში არსებობს </w:t>
      </w:r>
      <w:r w:rsidR="00751C1C" w:rsidRPr="00E071DE">
        <w:rPr>
          <w:szCs w:val="22"/>
          <w:lang w:val="ka-GE"/>
        </w:rPr>
        <w:t>უძველესი კულტურული მემკვიდრეობის ნიმუშები</w:t>
      </w:r>
      <w:r w:rsidR="00144DC1" w:rsidRPr="00E071DE">
        <w:rPr>
          <w:szCs w:val="22"/>
          <w:lang w:val="ka-GE"/>
        </w:rPr>
        <w:t xml:space="preserve">. </w:t>
      </w:r>
      <w:r w:rsidR="00D77431" w:rsidRPr="00E071DE">
        <w:rPr>
          <w:rFonts w:cs="Sylfaen"/>
        </w:rPr>
        <w:t>კულტურის</w:t>
      </w:r>
      <w:r w:rsidR="00D77431" w:rsidRPr="00E071DE">
        <w:t xml:space="preserve"> </w:t>
      </w:r>
      <w:r w:rsidR="00D77431" w:rsidRPr="00E071DE">
        <w:rPr>
          <w:rFonts w:cs="Sylfaen"/>
        </w:rPr>
        <w:t>ცენტრი</w:t>
      </w:r>
      <w:r w:rsidR="00D77431" w:rsidRPr="00E071DE">
        <w:t xml:space="preserve"> </w:t>
      </w:r>
      <w:r w:rsidR="00D77431" w:rsidRPr="00E071DE">
        <w:rPr>
          <w:rFonts w:cs="Sylfaen"/>
        </w:rPr>
        <w:t>საჭიროებს</w:t>
      </w:r>
      <w:r w:rsidR="00D77431" w:rsidRPr="00E071DE">
        <w:t xml:space="preserve"> </w:t>
      </w:r>
      <w:r w:rsidR="00D77431" w:rsidRPr="00E071DE">
        <w:rPr>
          <w:rFonts w:cs="Sylfaen"/>
        </w:rPr>
        <w:t>სრული</w:t>
      </w:r>
      <w:r w:rsidR="00D77431" w:rsidRPr="00E071DE">
        <w:t xml:space="preserve"> </w:t>
      </w:r>
      <w:r w:rsidR="00D77431" w:rsidRPr="00E071DE">
        <w:rPr>
          <w:rFonts w:cs="Sylfaen"/>
        </w:rPr>
        <w:t>რეაბილიტაციის</w:t>
      </w:r>
      <w:r w:rsidR="00D77431" w:rsidRPr="00E071DE">
        <w:t xml:space="preserve"> </w:t>
      </w:r>
      <w:r w:rsidR="00D77431" w:rsidRPr="00E071DE">
        <w:rPr>
          <w:rFonts w:cs="Sylfaen"/>
        </w:rPr>
        <w:t>სამუშაოების</w:t>
      </w:r>
      <w:r w:rsidR="00D77431" w:rsidRPr="00E071DE">
        <w:t xml:space="preserve"> </w:t>
      </w:r>
      <w:r w:rsidR="00D77431" w:rsidRPr="00E071DE">
        <w:rPr>
          <w:rFonts w:cs="Sylfaen"/>
        </w:rPr>
        <w:t>ჩატარებას</w:t>
      </w:r>
      <w:r w:rsidR="00D77431" w:rsidRPr="00E071DE">
        <w:t xml:space="preserve">. </w:t>
      </w:r>
      <w:r w:rsidR="00D77431" w:rsidRPr="00E071DE">
        <w:rPr>
          <w:rFonts w:cs="Sylfaen"/>
        </w:rPr>
        <w:t>სარემონტო</w:t>
      </w:r>
      <w:r w:rsidR="00D77431" w:rsidRPr="00E071DE">
        <w:t xml:space="preserve"> </w:t>
      </w:r>
      <w:r w:rsidR="00D77431" w:rsidRPr="00E071DE">
        <w:rPr>
          <w:rFonts w:cs="Sylfaen"/>
        </w:rPr>
        <w:t>სამუშაოები</w:t>
      </w:r>
      <w:r w:rsidR="00D77431" w:rsidRPr="00E071DE">
        <w:t xml:space="preserve"> </w:t>
      </w:r>
      <w:r w:rsidR="00D77431" w:rsidRPr="00E071DE">
        <w:rPr>
          <w:rFonts w:cs="Sylfaen"/>
        </w:rPr>
        <w:t>არის</w:t>
      </w:r>
      <w:r w:rsidR="00D77431" w:rsidRPr="00E071DE">
        <w:t xml:space="preserve"> </w:t>
      </w:r>
      <w:r w:rsidR="00D77431" w:rsidRPr="00E071DE">
        <w:rPr>
          <w:rFonts w:cs="Sylfaen"/>
        </w:rPr>
        <w:t>ჩასატარებელი</w:t>
      </w:r>
      <w:r w:rsidR="00D77431" w:rsidRPr="00E071DE">
        <w:t xml:space="preserve"> </w:t>
      </w:r>
      <w:r w:rsidR="00D77431" w:rsidRPr="00E071DE">
        <w:rPr>
          <w:rFonts w:cs="Sylfaen"/>
        </w:rPr>
        <w:t>არჩილ</w:t>
      </w:r>
      <w:r w:rsidR="00D77431" w:rsidRPr="00E071DE">
        <w:t xml:space="preserve"> </w:t>
      </w:r>
      <w:r w:rsidR="00D77431" w:rsidRPr="00E071DE">
        <w:rPr>
          <w:rFonts w:cs="Sylfaen"/>
        </w:rPr>
        <w:t>გელოვანის</w:t>
      </w:r>
      <w:r w:rsidR="00D77431" w:rsidRPr="00E071DE">
        <w:t xml:space="preserve"> </w:t>
      </w:r>
      <w:r w:rsidR="00D77431" w:rsidRPr="00E071DE">
        <w:rPr>
          <w:rFonts w:cs="Sylfaen"/>
        </w:rPr>
        <w:t>და</w:t>
      </w:r>
      <w:r w:rsidR="00D77431" w:rsidRPr="00E071DE">
        <w:t xml:space="preserve"> </w:t>
      </w:r>
      <w:r w:rsidR="00D77431" w:rsidRPr="00E071DE">
        <w:rPr>
          <w:rFonts w:cs="Sylfaen"/>
        </w:rPr>
        <w:t>სევერიან</w:t>
      </w:r>
      <w:r w:rsidR="00D77431" w:rsidRPr="00E071DE">
        <w:t xml:space="preserve"> </w:t>
      </w:r>
      <w:r w:rsidR="00D77431" w:rsidRPr="00E071DE">
        <w:rPr>
          <w:rFonts w:cs="Sylfaen"/>
        </w:rPr>
        <w:t>ისიანის</w:t>
      </w:r>
      <w:r w:rsidR="00D77431" w:rsidRPr="00E071DE">
        <w:t xml:space="preserve"> </w:t>
      </w:r>
      <w:r w:rsidR="00D77431" w:rsidRPr="00E071DE">
        <w:rPr>
          <w:rFonts w:cs="Sylfaen"/>
        </w:rPr>
        <w:t>სახლ</w:t>
      </w:r>
      <w:r w:rsidR="009C4B5C" w:rsidRPr="00E071DE">
        <w:rPr>
          <w:rFonts w:cs="Sylfaen"/>
          <w:lang w:val="ka-GE"/>
        </w:rPr>
        <w:t>-</w:t>
      </w:r>
      <w:r w:rsidR="00D77431" w:rsidRPr="00E071DE">
        <w:rPr>
          <w:rFonts w:cs="Sylfaen"/>
        </w:rPr>
        <w:t>მუზეუმებში</w:t>
      </w:r>
      <w:r w:rsidR="00D77431" w:rsidRPr="00E071DE">
        <w:t xml:space="preserve">. </w:t>
      </w:r>
      <w:r w:rsidR="00D77431" w:rsidRPr="00E071DE">
        <w:rPr>
          <w:rFonts w:cs="Sylfaen"/>
        </w:rPr>
        <w:t>მოსაწყობია</w:t>
      </w:r>
      <w:r w:rsidR="00D77431" w:rsidRPr="00E071DE">
        <w:t xml:space="preserve"> </w:t>
      </w:r>
      <w:r w:rsidR="00D77431" w:rsidRPr="00E071DE">
        <w:rPr>
          <w:rFonts w:cs="Sylfaen"/>
        </w:rPr>
        <w:t>ფოლკლორის</w:t>
      </w:r>
      <w:r w:rsidR="00D77431" w:rsidRPr="00E071DE">
        <w:t xml:space="preserve"> </w:t>
      </w:r>
      <w:r w:rsidR="00D77431" w:rsidRPr="00E071DE">
        <w:rPr>
          <w:rFonts w:cs="Sylfaen"/>
        </w:rPr>
        <w:t>ცენტრის</w:t>
      </w:r>
      <w:r w:rsidR="00D77431" w:rsidRPr="00E071DE">
        <w:t xml:space="preserve"> </w:t>
      </w:r>
      <w:r w:rsidR="00D77431" w:rsidRPr="00E071DE">
        <w:rPr>
          <w:rFonts w:cs="Sylfaen"/>
        </w:rPr>
        <w:t>წარმომადგენლობის</w:t>
      </w:r>
      <w:r w:rsidR="00D77431" w:rsidRPr="00E071DE">
        <w:t xml:space="preserve"> </w:t>
      </w:r>
      <w:r w:rsidR="00D77431" w:rsidRPr="00E071DE">
        <w:rPr>
          <w:rFonts w:cs="Sylfaen"/>
        </w:rPr>
        <w:t>ოფისი</w:t>
      </w:r>
      <w:r w:rsidR="00D77431" w:rsidRPr="00E071DE">
        <w:t xml:space="preserve">. </w:t>
      </w:r>
    </w:p>
    <w:p w14:paraId="2405296A" w14:textId="77777777" w:rsidR="00D77431" w:rsidRPr="00E071DE" w:rsidRDefault="00D77431" w:rsidP="00B75DE7">
      <w:pPr>
        <w:spacing w:after="120"/>
        <w:rPr>
          <w:lang w:val="ka-GE"/>
        </w:rPr>
      </w:pPr>
      <w:r w:rsidRPr="00E071DE">
        <w:rPr>
          <w:rFonts w:cs="Sylfaen"/>
        </w:rPr>
        <w:t>ცაგერის</w:t>
      </w:r>
      <w:r w:rsidRPr="00E071DE">
        <w:t xml:space="preserve"> </w:t>
      </w:r>
      <w:r w:rsidRPr="00E071DE">
        <w:rPr>
          <w:rFonts w:cs="Sylfaen"/>
        </w:rPr>
        <w:t>მუნიციპალიტეტში</w:t>
      </w:r>
      <w:r w:rsidRPr="00E071DE">
        <w:t xml:space="preserve"> </w:t>
      </w:r>
      <w:r w:rsidRPr="00E071DE">
        <w:rPr>
          <w:rFonts w:cs="Sylfaen"/>
        </w:rPr>
        <w:t>ფუნქციონირებს</w:t>
      </w:r>
      <w:r w:rsidRPr="00E071DE">
        <w:t xml:space="preserve"> </w:t>
      </w:r>
      <w:r w:rsidRPr="00E071DE">
        <w:rPr>
          <w:rFonts w:cs="Sylfaen"/>
        </w:rPr>
        <w:t>ცაგერის</w:t>
      </w:r>
      <w:r w:rsidRPr="00E071DE">
        <w:t xml:space="preserve"> </w:t>
      </w:r>
      <w:r w:rsidRPr="00E071DE">
        <w:rPr>
          <w:rFonts w:cs="Sylfaen"/>
        </w:rPr>
        <w:t>სტადიონი</w:t>
      </w:r>
      <w:r w:rsidRPr="00E071DE">
        <w:t xml:space="preserve">, </w:t>
      </w:r>
      <w:r w:rsidRPr="00E071DE">
        <w:rPr>
          <w:rFonts w:cs="Sylfaen"/>
        </w:rPr>
        <w:t>ლაჯანის</w:t>
      </w:r>
      <w:r w:rsidRPr="00E071DE">
        <w:t xml:space="preserve"> </w:t>
      </w:r>
      <w:r w:rsidRPr="00E071DE">
        <w:rPr>
          <w:rFonts w:cs="Sylfaen"/>
        </w:rPr>
        <w:t>საფეხბურთო</w:t>
      </w:r>
      <w:r w:rsidRPr="00E071DE">
        <w:t xml:space="preserve"> </w:t>
      </w:r>
      <w:r w:rsidRPr="00E071DE">
        <w:rPr>
          <w:rFonts w:cs="Sylfaen"/>
        </w:rPr>
        <w:t>მინდორი</w:t>
      </w:r>
      <w:r w:rsidRPr="00E071DE">
        <w:t xml:space="preserve">, </w:t>
      </w:r>
      <w:r w:rsidRPr="00E071DE">
        <w:rPr>
          <w:rFonts w:cs="Sylfaen"/>
        </w:rPr>
        <w:t>ქვედა</w:t>
      </w:r>
      <w:r w:rsidRPr="00E071DE">
        <w:t xml:space="preserve"> </w:t>
      </w:r>
      <w:r w:rsidRPr="00E071DE">
        <w:rPr>
          <w:rFonts w:cs="Sylfaen"/>
        </w:rPr>
        <w:t>ცაგერის</w:t>
      </w:r>
      <w:r w:rsidRPr="00E071DE">
        <w:t xml:space="preserve">, </w:t>
      </w:r>
      <w:r w:rsidRPr="00E071DE">
        <w:rPr>
          <w:rFonts w:cs="Sylfaen"/>
        </w:rPr>
        <w:t>ორბელის</w:t>
      </w:r>
      <w:r w:rsidRPr="00E071DE">
        <w:t xml:space="preserve">, </w:t>
      </w:r>
      <w:r w:rsidRPr="00E071DE">
        <w:rPr>
          <w:rFonts w:cs="Sylfaen"/>
        </w:rPr>
        <w:t>ჩხუტელის</w:t>
      </w:r>
      <w:r w:rsidRPr="00E071DE">
        <w:t xml:space="preserve">, </w:t>
      </w:r>
      <w:r w:rsidRPr="00E071DE">
        <w:rPr>
          <w:rFonts w:cs="Sylfaen"/>
        </w:rPr>
        <w:t>ზუბის</w:t>
      </w:r>
      <w:r w:rsidRPr="00E071DE">
        <w:t xml:space="preserve">, </w:t>
      </w:r>
      <w:r w:rsidRPr="00E071DE">
        <w:rPr>
          <w:rFonts w:cs="Sylfaen"/>
        </w:rPr>
        <w:t>ჭალისთავის</w:t>
      </w:r>
      <w:r w:rsidRPr="00E071DE">
        <w:t xml:space="preserve">, </w:t>
      </w:r>
      <w:r w:rsidRPr="00E071DE">
        <w:rPr>
          <w:rFonts w:cs="Sylfaen"/>
        </w:rPr>
        <w:t>სურმუშის</w:t>
      </w:r>
      <w:r w:rsidRPr="00E071DE">
        <w:t xml:space="preserve"> </w:t>
      </w:r>
      <w:r w:rsidRPr="00E071DE">
        <w:rPr>
          <w:rFonts w:cs="Sylfaen"/>
        </w:rPr>
        <w:t>ხელოვნურსაფარიანი</w:t>
      </w:r>
      <w:r w:rsidRPr="00E071DE">
        <w:t xml:space="preserve"> </w:t>
      </w:r>
      <w:r w:rsidRPr="00E071DE">
        <w:rPr>
          <w:rFonts w:cs="Sylfaen"/>
        </w:rPr>
        <w:t>სპორტული</w:t>
      </w:r>
      <w:r w:rsidRPr="00E071DE">
        <w:t xml:space="preserve"> </w:t>
      </w:r>
      <w:r w:rsidRPr="00E071DE">
        <w:rPr>
          <w:rFonts w:cs="Sylfaen"/>
        </w:rPr>
        <w:t>მოედნები</w:t>
      </w:r>
      <w:r w:rsidRPr="00E071DE">
        <w:t xml:space="preserve">. </w:t>
      </w:r>
      <w:r w:rsidRPr="00E071DE">
        <w:rPr>
          <w:rFonts w:cs="Sylfaen"/>
        </w:rPr>
        <w:t>ასევე</w:t>
      </w:r>
      <w:r w:rsidRPr="00E071DE">
        <w:t xml:space="preserve"> </w:t>
      </w:r>
      <w:r w:rsidRPr="00E071DE">
        <w:rPr>
          <w:rFonts w:cs="Sylfaen"/>
        </w:rPr>
        <w:t>ქ</w:t>
      </w:r>
      <w:r w:rsidRPr="00E071DE">
        <w:t xml:space="preserve">. </w:t>
      </w:r>
      <w:r w:rsidRPr="00E071DE">
        <w:rPr>
          <w:rFonts w:cs="Sylfaen"/>
        </w:rPr>
        <w:t>ცაგერში</w:t>
      </w:r>
      <w:r w:rsidRPr="00E071DE">
        <w:t xml:space="preserve"> </w:t>
      </w:r>
      <w:r w:rsidRPr="00E071DE">
        <w:rPr>
          <w:rFonts w:cs="Sylfaen"/>
        </w:rPr>
        <w:t>დ</w:t>
      </w:r>
      <w:r w:rsidRPr="00E071DE">
        <w:rPr>
          <w:lang w:val="ka-GE"/>
        </w:rPr>
        <w:t xml:space="preserve">ავით </w:t>
      </w:r>
      <w:r w:rsidRPr="00E071DE">
        <w:rPr>
          <w:rFonts w:cs="Sylfaen"/>
        </w:rPr>
        <w:t>აღმაშენებლის</w:t>
      </w:r>
      <w:r w:rsidRPr="00E071DE">
        <w:t xml:space="preserve"> </w:t>
      </w:r>
      <w:r w:rsidRPr="00E071DE">
        <w:rPr>
          <w:rFonts w:cs="Sylfaen"/>
        </w:rPr>
        <w:t>და</w:t>
      </w:r>
      <w:r w:rsidRPr="00E071DE">
        <w:t xml:space="preserve"> </w:t>
      </w:r>
      <w:r w:rsidRPr="00E071DE">
        <w:rPr>
          <w:rFonts w:cs="Sylfaen"/>
        </w:rPr>
        <w:t>თავისუფლების</w:t>
      </w:r>
      <w:r w:rsidRPr="00E071DE">
        <w:t xml:space="preserve"> </w:t>
      </w:r>
      <w:r w:rsidRPr="00E071DE">
        <w:rPr>
          <w:rFonts w:cs="Sylfaen"/>
        </w:rPr>
        <w:t>ქუჩაზე</w:t>
      </w:r>
      <w:r w:rsidRPr="00E071DE">
        <w:rPr>
          <w:rFonts w:cs="Sylfaen"/>
          <w:lang w:val="ka-GE"/>
        </w:rPr>
        <w:t xml:space="preserve"> და ზოგიერთ სოფელში</w:t>
      </w:r>
      <w:r w:rsidRPr="00E071DE">
        <w:t xml:space="preserve"> </w:t>
      </w:r>
      <w:r w:rsidRPr="00E071DE">
        <w:rPr>
          <w:rFonts w:cs="Sylfaen"/>
        </w:rPr>
        <w:t>მარტივი</w:t>
      </w:r>
      <w:r w:rsidRPr="00E071DE">
        <w:t xml:space="preserve"> </w:t>
      </w:r>
      <w:r w:rsidRPr="00E071DE">
        <w:rPr>
          <w:rFonts w:cs="Sylfaen"/>
        </w:rPr>
        <w:t>ტიპის</w:t>
      </w:r>
      <w:r w:rsidRPr="00E071DE">
        <w:t xml:space="preserve"> </w:t>
      </w:r>
      <w:r w:rsidRPr="00E071DE">
        <w:rPr>
          <w:rFonts w:cs="Sylfaen"/>
        </w:rPr>
        <w:t>მოედნები</w:t>
      </w:r>
      <w:r w:rsidRPr="00E071DE">
        <w:rPr>
          <w:lang w:val="ka-GE"/>
        </w:rPr>
        <w:t xml:space="preserve">. </w:t>
      </w:r>
      <w:r w:rsidRPr="00E071DE">
        <w:rPr>
          <w:rFonts w:cs="Sylfaen"/>
        </w:rPr>
        <w:t>სრულ</w:t>
      </w:r>
      <w:r w:rsidRPr="00E071DE">
        <w:t xml:space="preserve"> </w:t>
      </w:r>
      <w:r w:rsidRPr="00E071DE">
        <w:rPr>
          <w:rFonts w:cs="Sylfaen"/>
        </w:rPr>
        <w:t>რეაბილიტაციას</w:t>
      </w:r>
      <w:r w:rsidRPr="00E071DE">
        <w:t xml:space="preserve"> </w:t>
      </w:r>
      <w:r w:rsidRPr="00E071DE">
        <w:rPr>
          <w:rFonts w:cs="Sylfaen"/>
        </w:rPr>
        <w:t>მოითხოვს</w:t>
      </w:r>
      <w:r w:rsidRPr="00E071DE">
        <w:t xml:space="preserve"> </w:t>
      </w:r>
      <w:r w:rsidRPr="00E071DE">
        <w:rPr>
          <w:lang w:val="ka-GE"/>
        </w:rPr>
        <w:t xml:space="preserve">ქ. </w:t>
      </w:r>
      <w:r w:rsidRPr="00E071DE">
        <w:rPr>
          <w:rFonts w:cs="Sylfaen"/>
        </w:rPr>
        <w:t>ცაგერის</w:t>
      </w:r>
      <w:r w:rsidRPr="00E071DE">
        <w:t xml:space="preserve"> </w:t>
      </w:r>
      <w:r w:rsidRPr="00E071DE">
        <w:rPr>
          <w:rFonts w:cs="Sylfaen"/>
        </w:rPr>
        <w:t>სტადიონი</w:t>
      </w:r>
      <w:r w:rsidRPr="00E071DE">
        <w:t xml:space="preserve">, </w:t>
      </w:r>
      <w:r w:rsidRPr="00E071DE">
        <w:rPr>
          <w:rFonts w:cs="Sylfaen"/>
        </w:rPr>
        <w:t>აღსადგენია</w:t>
      </w:r>
      <w:r w:rsidRPr="00E071DE">
        <w:t xml:space="preserve"> </w:t>
      </w:r>
      <w:r w:rsidRPr="00E071DE">
        <w:rPr>
          <w:rFonts w:cs="Sylfaen"/>
        </w:rPr>
        <w:t>ხელოვნური</w:t>
      </w:r>
      <w:r w:rsidRPr="00E071DE">
        <w:t xml:space="preserve"> </w:t>
      </w:r>
      <w:r w:rsidRPr="00E071DE">
        <w:rPr>
          <w:rFonts w:cs="Sylfaen"/>
        </w:rPr>
        <w:t>საფარი</w:t>
      </w:r>
      <w:r w:rsidRPr="00E071DE">
        <w:t xml:space="preserve"> </w:t>
      </w:r>
      <w:r w:rsidRPr="00E071DE">
        <w:rPr>
          <w:rFonts w:cs="Sylfaen"/>
        </w:rPr>
        <w:t>ლაჯანის</w:t>
      </w:r>
      <w:r w:rsidRPr="00E071DE">
        <w:t xml:space="preserve"> </w:t>
      </w:r>
      <w:r w:rsidRPr="00E071DE">
        <w:rPr>
          <w:rFonts w:cs="Sylfaen"/>
        </w:rPr>
        <w:t>და</w:t>
      </w:r>
      <w:r w:rsidRPr="00E071DE">
        <w:t xml:space="preserve"> </w:t>
      </w:r>
      <w:r w:rsidRPr="00E071DE">
        <w:rPr>
          <w:rFonts w:cs="Sylfaen"/>
        </w:rPr>
        <w:t>ორბელის</w:t>
      </w:r>
      <w:r w:rsidRPr="00E071DE">
        <w:t xml:space="preserve"> </w:t>
      </w:r>
      <w:r w:rsidRPr="00E071DE">
        <w:rPr>
          <w:rFonts w:cs="Sylfaen"/>
        </w:rPr>
        <w:t>სტადიონებზე</w:t>
      </w:r>
      <w:r w:rsidRPr="00E071DE">
        <w:t xml:space="preserve">, </w:t>
      </w:r>
      <w:r w:rsidRPr="00E071DE">
        <w:rPr>
          <w:rFonts w:cs="Sylfaen"/>
        </w:rPr>
        <w:t>ასევე</w:t>
      </w:r>
      <w:r w:rsidRPr="00E071DE">
        <w:t xml:space="preserve"> </w:t>
      </w:r>
      <w:r w:rsidRPr="00E071DE">
        <w:rPr>
          <w:rFonts w:cs="Sylfaen"/>
        </w:rPr>
        <w:t>სრულ</w:t>
      </w:r>
      <w:r w:rsidRPr="00E071DE">
        <w:t xml:space="preserve"> </w:t>
      </w:r>
      <w:r w:rsidRPr="00E071DE">
        <w:rPr>
          <w:rFonts w:cs="Sylfaen"/>
        </w:rPr>
        <w:t>რეაბილიტაციას</w:t>
      </w:r>
      <w:r w:rsidRPr="00E071DE">
        <w:t xml:space="preserve"> </w:t>
      </w:r>
      <w:r w:rsidRPr="00E071DE">
        <w:rPr>
          <w:rFonts w:cs="Sylfaen"/>
        </w:rPr>
        <w:t>საჭიროებს</w:t>
      </w:r>
      <w:r w:rsidRPr="00E071DE">
        <w:t xml:space="preserve"> </w:t>
      </w:r>
      <w:r w:rsidRPr="00E071DE">
        <w:rPr>
          <w:rFonts w:cs="Sylfaen"/>
        </w:rPr>
        <w:t>ქ</w:t>
      </w:r>
      <w:r w:rsidRPr="00E071DE">
        <w:t xml:space="preserve">. </w:t>
      </w:r>
      <w:r w:rsidRPr="00E071DE">
        <w:rPr>
          <w:rFonts w:cs="Sylfaen"/>
        </w:rPr>
        <w:t>ცაგერში</w:t>
      </w:r>
      <w:r w:rsidRPr="00E071DE">
        <w:t xml:space="preserve"> </w:t>
      </w:r>
      <w:r w:rsidRPr="00E071DE">
        <w:rPr>
          <w:rFonts w:cs="Sylfaen"/>
        </w:rPr>
        <w:t>დ</w:t>
      </w:r>
      <w:r w:rsidRPr="00E071DE">
        <w:t xml:space="preserve">. </w:t>
      </w:r>
      <w:r w:rsidRPr="00E071DE">
        <w:rPr>
          <w:rFonts w:cs="Sylfaen"/>
        </w:rPr>
        <w:t>აღმაშენებლის</w:t>
      </w:r>
      <w:r w:rsidRPr="00E071DE">
        <w:t xml:space="preserve"> </w:t>
      </w:r>
      <w:r w:rsidRPr="00E071DE">
        <w:rPr>
          <w:rFonts w:cs="Sylfaen"/>
        </w:rPr>
        <w:t>ქუჩაზე</w:t>
      </w:r>
      <w:r w:rsidRPr="00E071DE">
        <w:t xml:space="preserve"> </w:t>
      </w:r>
      <w:r w:rsidRPr="00E071DE">
        <w:rPr>
          <w:rFonts w:cs="Sylfaen"/>
        </w:rPr>
        <w:t>სპორტული</w:t>
      </w:r>
      <w:r w:rsidRPr="00E071DE">
        <w:t xml:space="preserve"> </w:t>
      </w:r>
      <w:r w:rsidRPr="00E071DE">
        <w:rPr>
          <w:rFonts w:cs="Sylfaen"/>
        </w:rPr>
        <w:t>მოედანი</w:t>
      </w:r>
      <w:r w:rsidRPr="00E071DE">
        <w:t xml:space="preserve">. </w:t>
      </w:r>
      <w:r w:rsidRPr="00E071DE">
        <w:rPr>
          <w:rFonts w:cs="Sylfaen"/>
        </w:rPr>
        <w:t>განათებებია</w:t>
      </w:r>
      <w:r w:rsidRPr="00E071DE">
        <w:t xml:space="preserve"> </w:t>
      </w:r>
      <w:r w:rsidRPr="00E071DE">
        <w:rPr>
          <w:rFonts w:cs="Sylfaen"/>
        </w:rPr>
        <w:t>მოსაწყობი</w:t>
      </w:r>
      <w:r w:rsidRPr="00E071DE">
        <w:t xml:space="preserve"> </w:t>
      </w:r>
      <w:r w:rsidRPr="00E071DE">
        <w:rPr>
          <w:rFonts w:cs="Sylfaen"/>
        </w:rPr>
        <w:t>ქვედა</w:t>
      </w:r>
      <w:r w:rsidRPr="00E071DE">
        <w:t xml:space="preserve"> </w:t>
      </w:r>
      <w:r w:rsidRPr="00E071DE">
        <w:rPr>
          <w:rFonts w:cs="Sylfaen"/>
        </w:rPr>
        <w:t>ცაგერის</w:t>
      </w:r>
      <w:r w:rsidRPr="00E071DE">
        <w:t xml:space="preserve"> </w:t>
      </w:r>
      <w:r w:rsidRPr="00E071DE">
        <w:rPr>
          <w:rFonts w:cs="Sylfaen"/>
        </w:rPr>
        <w:t>და</w:t>
      </w:r>
      <w:r w:rsidRPr="00E071DE">
        <w:t xml:space="preserve"> </w:t>
      </w:r>
      <w:r w:rsidRPr="00E071DE">
        <w:rPr>
          <w:rFonts w:cs="Sylfaen"/>
        </w:rPr>
        <w:t>ჩხუტელის</w:t>
      </w:r>
      <w:r w:rsidRPr="00E071DE">
        <w:t xml:space="preserve"> </w:t>
      </w:r>
      <w:r w:rsidRPr="00E071DE">
        <w:rPr>
          <w:rFonts w:cs="Sylfaen"/>
        </w:rPr>
        <w:t>ხელოვნურსაფარიან</w:t>
      </w:r>
      <w:r w:rsidRPr="00E071DE">
        <w:t xml:space="preserve"> </w:t>
      </w:r>
      <w:r w:rsidRPr="00E071DE">
        <w:rPr>
          <w:rFonts w:cs="Sylfaen"/>
        </w:rPr>
        <w:t>სპორტულ</w:t>
      </w:r>
      <w:r w:rsidRPr="00E071DE">
        <w:t xml:space="preserve"> </w:t>
      </w:r>
      <w:r w:rsidRPr="00E071DE">
        <w:rPr>
          <w:rFonts w:cs="Sylfaen"/>
        </w:rPr>
        <w:t>მოედნებზე</w:t>
      </w:r>
      <w:r w:rsidRPr="00E071DE">
        <w:t>.</w:t>
      </w:r>
      <w:r w:rsidR="00751C1C" w:rsidRPr="00E071DE">
        <w:rPr>
          <w:lang w:val="ka-GE"/>
        </w:rPr>
        <w:t xml:space="preserve"> მუნიციპალიტეტში ფუნქციონირებს სპორტული დაწესებულებები</w:t>
      </w:r>
      <w:r w:rsidR="00144DC1" w:rsidRPr="00E071DE">
        <w:rPr>
          <w:lang w:val="ka-GE"/>
        </w:rPr>
        <w:t>.</w:t>
      </w:r>
    </w:p>
    <w:p w14:paraId="751296DB" w14:textId="77777777" w:rsidR="00A21B06" w:rsidRPr="00E071DE" w:rsidRDefault="0068735E" w:rsidP="00B75DE7">
      <w:pPr>
        <w:pStyle w:val="Heading2"/>
        <w:spacing w:before="0" w:after="120" w:line="276" w:lineRule="auto"/>
        <w:rPr>
          <w:sz w:val="24"/>
          <w:szCs w:val="24"/>
          <w:lang w:val="ka-GE"/>
        </w:rPr>
      </w:pPr>
      <w:bookmarkStart w:id="11" w:name="_Toc40051530"/>
      <w:r w:rsidRPr="00E071DE">
        <w:rPr>
          <w:sz w:val="24"/>
          <w:szCs w:val="24"/>
          <w:lang w:val="ka-GE"/>
        </w:rPr>
        <w:t>2</w:t>
      </w:r>
      <w:r w:rsidR="00FE4E11" w:rsidRPr="00E071DE">
        <w:rPr>
          <w:sz w:val="24"/>
          <w:szCs w:val="24"/>
          <w:lang w:val="ka-GE"/>
        </w:rPr>
        <w:t>.6 გარემოს დაცვა</w:t>
      </w:r>
      <w:bookmarkEnd w:id="11"/>
    </w:p>
    <w:p w14:paraId="6532371C" w14:textId="71562551" w:rsidR="00751C1C" w:rsidRPr="00E071DE" w:rsidRDefault="00751C1C" w:rsidP="00B75DE7">
      <w:pPr>
        <w:spacing w:after="120"/>
        <w:rPr>
          <w:lang w:val="ka-GE"/>
        </w:rPr>
      </w:pPr>
      <w:r w:rsidRPr="00E071DE">
        <w:rPr>
          <w:color w:val="000000" w:themeColor="text1"/>
          <w:lang w:val="ka-GE"/>
        </w:rPr>
        <w:t>მუნიციპალიტეტ</w:t>
      </w:r>
      <w:r w:rsidR="00CA1FB0" w:rsidRPr="00E071DE">
        <w:rPr>
          <w:color w:val="000000" w:themeColor="text1"/>
          <w:lang w:val="ka-GE"/>
        </w:rPr>
        <w:t xml:space="preserve">ი მდიდარია ბუნებრივი რესურსებით. ცაგერის </w:t>
      </w:r>
      <w:r w:rsidRPr="00E071DE">
        <w:t>მუნიციპალიტეტის ტერიტორი</w:t>
      </w:r>
      <w:r w:rsidR="00D57EEC" w:rsidRPr="00E071DE">
        <w:rPr>
          <w:lang w:val="ka-GE"/>
        </w:rPr>
        <w:t>ის</w:t>
      </w:r>
      <w:r w:rsidRPr="00E071DE">
        <w:t xml:space="preserve">  ძირითადი ნაწილი უჭირავს  ტყეებს (47,000 ჰა</w:t>
      </w:r>
      <w:r w:rsidR="009C4B5C" w:rsidRPr="00E071DE">
        <w:t xml:space="preserve">). </w:t>
      </w:r>
      <w:r w:rsidRPr="00E071DE">
        <w:t>ადმინისტრაციულ ერთეულში არის სამრეწველო დანიშნულების, სუბალპური და ჭალისპირა ტყეები, თუმცა არ არის ინფორმაცია თითოეული კატეგორიის ტყის ფართობები</w:t>
      </w:r>
      <w:r w:rsidR="00D57EEC" w:rsidRPr="00E071DE">
        <w:rPr>
          <w:lang w:val="ka-GE"/>
        </w:rPr>
        <w:t>ს შესახებ</w:t>
      </w:r>
      <w:r w:rsidR="00D57EEC" w:rsidRPr="00E071DE">
        <w:t>.</w:t>
      </w:r>
      <w:r w:rsidR="00D57EEC" w:rsidRPr="00E071DE">
        <w:rPr>
          <w:lang w:val="ka-GE"/>
        </w:rPr>
        <w:t xml:space="preserve"> </w:t>
      </w:r>
      <w:r w:rsidRPr="00E071DE">
        <w:t>პირადი დაკვირვებების საფუძველზე, ნათელია, რომ მუნიციპალიტეტში ხდება ტყის ჭრა, თუმცა ინფორმაცია ტყის ჭრის წლიური ლიმიტ</w:t>
      </w:r>
      <w:r w:rsidR="009C4B5C" w:rsidRPr="00E071DE">
        <w:rPr>
          <w:lang w:val="ka-GE"/>
        </w:rPr>
        <w:t>ი</w:t>
      </w:r>
      <w:r w:rsidRPr="00E071DE">
        <w:t>ს შესახებ არარსებობს. მუნიციპალიტეტში აუცილებელია ტყის მოვლისა და აღდგენის ღონისძიებების გატარება. ტყეების დეგრადაციის გამომწვევ მიზეზად შეიძლება ჩაითვალოს ტყის ხანძრებ</w:t>
      </w:r>
      <w:r w:rsidRPr="00E071DE">
        <w:rPr>
          <w:lang w:val="ka-GE"/>
        </w:rPr>
        <w:t>ი, რომელიც წ</w:t>
      </w:r>
      <w:r w:rsidRPr="00E071DE">
        <w:t>ელიწადში ხდება 1 ან 2</w:t>
      </w:r>
      <w:r w:rsidRPr="00E071DE">
        <w:rPr>
          <w:lang w:val="ka-GE"/>
        </w:rPr>
        <w:t xml:space="preserve">-ჯერ. </w:t>
      </w:r>
    </w:p>
    <w:p w14:paraId="52790835" w14:textId="2CC941F0" w:rsidR="00751C1C" w:rsidRPr="00E071DE" w:rsidRDefault="00CA1FB0" w:rsidP="00B75DE7">
      <w:pPr>
        <w:spacing w:after="120"/>
        <w:rPr>
          <w:color w:val="FF0000"/>
          <w:lang w:val="ka-GE"/>
        </w:rPr>
      </w:pPr>
      <w:r w:rsidRPr="00E071DE">
        <w:rPr>
          <w:color w:val="000000" w:themeColor="text1"/>
          <w:lang w:val="ka-GE"/>
        </w:rPr>
        <w:t>მუნიციპალიტეტში</w:t>
      </w:r>
      <w:r w:rsidRPr="00E071DE">
        <w:rPr>
          <w:color w:val="FF0000"/>
          <w:lang w:val="ka-GE"/>
        </w:rPr>
        <w:t xml:space="preserve">  </w:t>
      </w:r>
      <w:r w:rsidRPr="00E071DE">
        <w:t>ზედაპირული და მიწისქვეშა წყლის რესურსები ზომიერია</w:t>
      </w:r>
      <w:r w:rsidRPr="00E071DE">
        <w:rPr>
          <w:lang w:val="ka-GE"/>
        </w:rPr>
        <w:t xml:space="preserve"> თუმცა ზეგავლენას მაინც ახდენს რელიეფზე, რომელიც </w:t>
      </w:r>
      <w:r w:rsidR="00751C1C" w:rsidRPr="00E071DE">
        <w:t>ძლიერ დანაწევრებულია მდ. ლაჯანურის, მდ.</w:t>
      </w:r>
      <w:r w:rsidR="00D57EEC" w:rsidRPr="00E071DE">
        <w:rPr>
          <w:lang w:val="ka-GE"/>
        </w:rPr>
        <w:t xml:space="preserve"> </w:t>
      </w:r>
      <w:r w:rsidR="00751C1C" w:rsidRPr="00E071DE">
        <w:t>რიონისა და მდ.</w:t>
      </w:r>
      <w:r w:rsidR="00D57EEC" w:rsidRPr="00E071DE">
        <w:rPr>
          <w:lang w:val="ka-GE"/>
        </w:rPr>
        <w:t xml:space="preserve"> </w:t>
      </w:r>
      <w:r w:rsidR="00751C1C" w:rsidRPr="00E071DE">
        <w:t>ცხენისწყალის, მდ.</w:t>
      </w:r>
      <w:r w:rsidR="00D57EEC" w:rsidRPr="00E071DE">
        <w:rPr>
          <w:lang w:val="ka-GE"/>
        </w:rPr>
        <w:t xml:space="preserve"> </w:t>
      </w:r>
      <w:r w:rsidR="00751C1C" w:rsidRPr="00E071DE">
        <w:t xml:space="preserve">ჯონოულის, </w:t>
      </w:r>
      <w:r w:rsidR="009C4B5C" w:rsidRPr="00E071DE">
        <w:t>მდ. რაჩხის</w:t>
      </w:r>
      <w:r w:rsidR="00751C1C" w:rsidRPr="00E071DE">
        <w:t xml:space="preserve"> შენაკადების მიერ, რაც ქმნის პირობებს ღვარცოფებისა და მეწყრული მოვლენების</w:t>
      </w:r>
      <w:r w:rsidR="00751C1C" w:rsidRPr="00E071DE">
        <w:rPr>
          <w:lang w:val="ka-GE"/>
        </w:rPr>
        <w:t xml:space="preserve"> </w:t>
      </w:r>
      <w:r w:rsidR="00751C1C" w:rsidRPr="00E071DE">
        <w:t>ჩამოყალიბებისთვის. სტიქიური მოვლენების (წყალმოვარდნა, მეწყერი და ღვარცოფი) სიხშირისა და ინტესივობის ზრდამ გააძლიერა მიწის ეროზია, სასოფლო–</w:t>
      </w:r>
      <w:r w:rsidR="00751C1C" w:rsidRPr="00E071DE">
        <w:rPr>
          <w:lang w:val="ka-GE"/>
        </w:rPr>
        <w:t>ს</w:t>
      </w:r>
      <w:r w:rsidR="00751C1C" w:rsidRPr="00E071DE">
        <w:t>ა</w:t>
      </w:r>
      <w:r w:rsidR="00751C1C" w:rsidRPr="00E071DE">
        <w:rPr>
          <w:lang w:val="ka-GE"/>
        </w:rPr>
        <w:t>მ</w:t>
      </w:r>
      <w:r w:rsidR="00751C1C" w:rsidRPr="00E071DE">
        <w:t>ეურნეო სავარგულების ინფრასტრუქტურის დაზიანება და განაპირობა მოსახლეობის მიგრაცია. სტიქიური გეოლოგიური პროცესების განვითარება–რეაქტივაციისას მოსალოდნელი საშიშროებისაგან მუნიციპალიტეტის მოსახლეობის დაცვისათვის, მნიშვნელოვანია განსაკუთრებით მოწყვლად ფერდობებზე სარეაბილიტაციო და საადაპტაციო ღონისძიებების გატარება და საგანგებო სიტუაციების სამოქმედო გეგმის შემუშავება.</w:t>
      </w:r>
    </w:p>
    <w:p w14:paraId="083CCDB2" w14:textId="77777777" w:rsidR="00751C1C" w:rsidRPr="00E071DE" w:rsidRDefault="00751C1C" w:rsidP="00B75DE7">
      <w:pPr>
        <w:spacing w:after="120"/>
        <w:rPr>
          <w:lang w:val="ka-GE"/>
        </w:rPr>
      </w:pPr>
      <w:r w:rsidRPr="00E071DE">
        <w:rPr>
          <w:lang w:val="ka-GE"/>
        </w:rPr>
        <w:t xml:space="preserve">მუნიციპალიტეტის ტყეები მდიდარია სხვადასხვა სახის ცხოველებით და ფრინველებით. აქ ბინადრობს  კავკასიური მურა დათვი, მგელი, მელა, არჩვი, შველი, ფოცხვერი, ტურა, </w:t>
      </w:r>
      <w:r w:rsidRPr="00E071DE">
        <w:rPr>
          <w:lang w:val="ka-GE"/>
        </w:rPr>
        <w:lastRenderedPageBreak/>
        <w:t>მრავალფეროვანია ფრინველთა სამყარო, რაიონი წარმოადგენს გადამფრენი ფრინველების ტრასის ერთ ნაწილს, და აქ სეზონურად შეიძლება შეხვდეთ კავკასიურ წეროს, გედს, გადამფრენ ტყის ქათამს, არის შემთხვევები კაკბების გუნდის შემოფრენისა, მრავლად გვხვდება გარეული ბატი, იხვი, მწყერი, გვრიტი.</w:t>
      </w:r>
      <w:r w:rsidRPr="00E071DE">
        <w:t xml:space="preserve"> </w:t>
      </w:r>
      <w:r w:rsidRPr="00E071DE">
        <w:rPr>
          <w:lang w:val="ka-GE"/>
        </w:rPr>
        <w:t>გადაშენების საფრთხის ქვეშაა კავკასიური მურა დათვი, ფოცხვერი.</w:t>
      </w:r>
    </w:p>
    <w:p w14:paraId="1FABE37B" w14:textId="44B63014" w:rsidR="00751C1C" w:rsidRPr="00E071DE" w:rsidRDefault="00751C1C" w:rsidP="00B75DE7">
      <w:pPr>
        <w:spacing w:after="120"/>
        <w:rPr>
          <w:lang w:val="ka-GE"/>
        </w:rPr>
      </w:pPr>
      <w:r w:rsidRPr="00E071DE">
        <w:rPr>
          <w:lang w:val="ka-GE"/>
        </w:rPr>
        <w:t>მუნიციპალიტეტში ნარჩენების შეგროვებასა და გატანას უზრუნველყოფს აა(ი)პ „კომუნალური მომსახურება“, რომელიც ემსახურება მოსახლეობის</w:t>
      </w:r>
      <w:r w:rsidR="003C0EAB" w:rsidRPr="00E071DE">
        <w:rPr>
          <w:lang w:val="ka-GE"/>
        </w:rPr>
        <w:t xml:space="preserve"> 35%</w:t>
      </w:r>
      <w:r w:rsidRPr="00E071DE">
        <w:rPr>
          <w:lang w:val="ka-GE"/>
        </w:rPr>
        <w:t>, მუნიციპალიტეტს აქვს საკუთარი ნაგავსაყრელი მდინარე ცხენისწყლის მარჯვენა სანაპიროზე. ერთ სულ მოსახლეზე წარმოქმნილი ნარჩენების რაოდენობა შეადგენს 1.37 მ</w:t>
      </w:r>
      <w:r w:rsidRPr="00E071DE">
        <w:rPr>
          <w:vertAlign w:val="superscript"/>
          <w:lang w:val="ka-GE"/>
        </w:rPr>
        <w:t>3</w:t>
      </w:r>
      <w:r w:rsidRPr="00E071DE">
        <w:rPr>
          <w:lang w:val="ka-GE"/>
        </w:rPr>
        <w:t>, ხოლო შეგროვებული და ნაგავსაყრელზე განთავსებული ნარჩენების რაოდენობა წელიწადში შეადგენს 1,985მ</w:t>
      </w:r>
      <w:r w:rsidRPr="00E071DE">
        <w:rPr>
          <w:vertAlign w:val="superscript"/>
          <w:lang w:val="ka-GE"/>
        </w:rPr>
        <w:t>3</w:t>
      </w:r>
      <w:r w:rsidRPr="00E071DE">
        <w:rPr>
          <w:lang w:val="ka-GE"/>
        </w:rPr>
        <w:t xml:space="preserve">. </w:t>
      </w:r>
      <w:r w:rsidR="00CA1FB0" w:rsidRPr="00E071DE">
        <w:t>მუნიციპალიტეტში მხოლოდ ცაგერს აქვს კანალიზაციის კოლექტორი, თუმცა არარსებობს ჩამდინარე წყლების გამწმენდი სისტემა.</w:t>
      </w:r>
    </w:p>
    <w:p w14:paraId="2042B9E8" w14:textId="12FBF49C" w:rsidR="00751C1C" w:rsidRPr="00E071DE" w:rsidRDefault="00751C1C" w:rsidP="00B75DE7">
      <w:pPr>
        <w:spacing w:after="120"/>
        <w:rPr>
          <w:lang w:val="ka-GE"/>
        </w:rPr>
      </w:pPr>
      <w:r w:rsidRPr="00E071DE">
        <w:rPr>
          <w:lang w:val="ka-GE"/>
        </w:rPr>
        <w:t>მუნიციპალიტეტში მუშაობს 70% კონტეინერული სისტემა</w:t>
      </w:r>
      <w:r w:rsidR="00CA1FB0" w:rsidRPr="00E071DE">
        <w:rPr>
          <w:lang w:val="ka-GE"/>
        </w:rPr>
        <w:t xml:space="preserve"> და </w:t>
      </w:r>
      <w:r w:rsidRPr="00E071DE">
        <w:rPr>
          <w:lang w:val="ka-GE"/>
        </w:rPr>
        <w:t>2 სპეც</w:t>
      </w:r>
      <w:r w:rsidR="003C0EAB" w:rsidRPr="00E071DE">
        <w:rPr>
          <w:lang w:val="ka-GE"/>
        </w:rPr>
        <w:t xml:space="preserve">. </w:t>
      </w:r>
      <w:r w:rsidRPr="00E071DE">
        <w:rPr>
          <w:lang w:val="ka-GE"/>
        </w:rPr>
        <w:t xml:space="preserve">ავტომანქანა - ერთი კომპაქტორი და ერთი თვითმცლელი. </w:t>
      </w:r>
      <w:r w:rsidR="00CA1FB0" w:rsidRPr="00E071DE">
        <w:rPr>
          <w:lang w:val="ka-GE"/>
        </w:rPr>
        <w:t>თუმცა არ არის</w:t>
      </w:r>
      <w:r w:rsidRPr="00E071DE">
        <w:rPr>
          <w:lang w:val="ka-GE"/>
        </w:rPr>
        <w:t xml:space="preserve"> სპეც</w:t>
      </w:r>
      <w:r w:rsidR="003C0EAB" w:rsidRPr="00E071DE">
        <w:rPr>
          <w:lang w:val="ka-GE"/>
        </w:rPr>
        <w:t xml:space="preserve">. </w:t>
      </w:r>
      <w:r w:rsidRPr="00E071DE">
        <w:rPr>
          <w:lang w:val="ka-GE"/>
        </w:rPr>
        <w:t xml:space="preserve">ავტომეურნეობების სამრეცხაო. </w:t>
      </w:r>
    </w:p>
    <w:p w14:paraId="3AE2B30D" w14:textId="77777777" w:rsidR="00C84104" w:rsidRPr="00E071DE" w:rsidRDefault="0068735E" w:rsidP="00B75DE7">
      <w:pPr>
        <w:pStyle w:val="Heading2"/>
        <w:spacing w:before="0" w:after="120" w:line="276" w:lineRule="auto"/>
        <w:rPr>
          <w:sz w:val="24"/>
          <w:szCs w:val="24"/>
        </w:rPr>
      </w:pPr>
      <w:bookmarkStart w:id="12" w:name="_Toc40051531"/>
      <w:r w:rsidRPr="00E071DE">
        <w:rPr>
          <w:sz w:val="24"/>
          <w:szCs w:val="24"/>
          <w:lang w:val="ka-GE"/>
        </w:rPr>
        <w:t>2</w:t>
      </w:r>
      <w:r w:rsidR="00FE4E11" w:rsidRPr="00E071DE">
        <w:rPr>
          <w:sz w:val="24"/>
          <w:szCs w:val="24"/>
          <w:lang w:val="ka-GE"/>
        </w:rPr>
        <w:t>.7 მუნიციპალური სერვისები და მმართველობა</w:t>
      </w:r>
      <w:bookmarkEnd w:id="12"/>
    </w:p>
    <w:p w14:paraId="25FBD549" w14:textId="11D037A6" w:rsidR="00144DC1" w:rsidRPr="00E071DE" w:rsidRDefault="00144DC1" w:rsidP="00B75DE7">
      <w:pPr>
        <w:spacing w:after="120"/>
        <w:rPr>
          <w:lang w:val="ka-GE"/>
        </w:rPr>
      </w:pPr>
      <w:r w:rsidRPr="00E071DE">
        <w:rPr>
          <w:lang w:val="ka-GE"/>
        </w:rPr>
        <w:t>ცაგერის მუნიციპალიტეტი საკმარისადაა მოცული სახელმწიფო სერვისების მომსახურებით. მოსახლეობას ემსახურება საჯარო და სამოქალაქო რეესტრი, სსიპ-,,112“, მოსახლეობის ფართო მომსახურეობის მიზნით სოფ. ლაჯანაში გაიხსნა საზოგადოებრივი ცენტრი, რომელიც მრავალრიცხოვან სერვის</w:t>
      </w:r>
      <w:r w:rsidR="003C0EAB" w:rsidRPr="00E071DE">
        <w:rPr>
          <w:lang w:val="ka-GE"/>
        </w:rPr>
        <w:t>ს</w:t>
      </w:r>
      <w:r w:rsidRPr="00E071DE">
        <w:rPr>
          <w:lang w:val="ka-GE"/>
        </w:rPr>
        <w:t xml:space="preserve"> სთავაზობს ლაჯანის ხეობის მოსახლეობას. ასევე მუნიციპალიტეტში წარმოდგენილია სსიპ ,,ეროვნული სატყეო სააგენტო’’, სსიპ ,,სოციალური მომსახურების სააგენტო’’,   სსიპ ,,მექანიზატორი’’,  სსიპ ,,საქართველოს ეროვნული არქივი</w:t>
      </w:r>
      <w:r w:rsidRPr="00E071DE">
        <w:rPr>
          <w:b/>
          <w:lang w:val="ka-GE"/>
        </w:rPr>
        <w:t>“.</w:t>
      </w:r>
    </w:p>
    <w:p w14:paraId="49322A02" w14:textId="77777777" w:rsidR="00C62151" w:rsidRPr="00E071DE" w:rsidRDefault="00BF24B7" w:rsidP="00B75DE7">
      <w:pPr>
        <w:spacing w:after="120"/>
        <w:rPr>
          <w:lang w:val="ka-GE"/>
        </w:rPr>
      </w:pPr>
      <w:r w:rsidRPr="00E071DE">
        <w:rPr>
          <w:lang w:val="ka-GE"/>
        </w:rPr>
        <w:t>ცაგერის</w:t>
      </w:r>
      <w:r w:rsidR="00CB2C40" w:rsidRPr="00E071DE">
        <w:rPr>
          <w:lang w:val="ka-GE"/>
        </w:rPr>
        <w:t xml:space="preserve"> მუნიციპალიტეტში ადგილობრივი თვითმმართველობის წარმომადგენლობითი ორგანოა საკრებულო, ხოლო აღმასრულებელი ორგანო - მუნიციპალიტეტის მერი. </w:t>
      </w:r>
      <w:r w:rsidR="008864E7" w:rsidRPr="00E071DE">
        <w:rPr>
          <w:lang w:val="ka-GE"/>
        </w:rPr>
        <w:t xml:space="preserve">მოსახლეობას აქვს შესაძლებლობა </w:t>
      </w:r>
      <w:r w:rsidRPr="00E071DE">
        <w:rPr>
          <w:lang w:val="ka-GE"/>
        </w:rPr>
        <w:t>მათ</w:t>
      </w:r>
      <w:r w:rsidR="008864E7" w:rsidRPr="00E071DE">
        <w:rPr>
          <w:lang w:val="ka-GE"/>
        </w:rPr>
        <w:t xml:space="preserve">ი საჭიროებიდან გამომდინარე მიმართონ თითოეულ მათგანს წერილობითი და პირისპირ შეხვედრის ფორმით. </w:t>
      </w:r>
    </w:p>
    <w:p w14:paraId="24827C6C" w14:textId="74F649C1" w:rsidR="001220EA" w:rsidRPr="00E071DE" w:rsidRDefault="003C0EAB" w:rsidP="00B75DE7">
      <w:pPr>
        <w:spacing w:after="120"/>
        <w:rPr>
          <w:lang w:val="ka-GE"/>
        </w:rPr>
      </w:pPr>
      <w:r w:rsidRPr="00E071DE">
        <w:rPr>
          <w:lang w:val="ka-GE"/>
        </w:rPr>
        <w:t>ცაგერის</w:t>
      </w:r>
      <w:r w:rsidR="00403105" w:rsidRPr="00E071DE">
        <w:rPr>
          <w:lang w:val="ka-GE"/>
        </w:rPr>
        <w:t xml:space="preserve"> მუნიციპალიტეტის 2020 წლის ბიუჯეტის შემოსავლები გათვალისწინებულია </w:t>
      </w:r>
      <w:r w:rsidR="00C62151" w:rsidRPr="00E071DE">
        <w:rPr>
          <w:bCs/>
        </w:rPr>
        <w:t>7228,5</w:t>
      </w:r>
      <w:r w:rsidR="00C62151" w:rsidRPr="00E071DE">
        <w:t xml:space="preserve"> </w:t>
      </w:r>
      <w:r w:rsidR="00403105" w:rsidRPr="00E071DE">
        <w:rPr>
          <w:lang w:val="ka-GE"/>
        </w:rPr>
        <w:t>ათასი ლარის ოდენობით, საიდანაც თითქმის</w:t>
      </w:r>
      <w:r w:rsidR="00D45489" w:rsidRPr="00E071DE">
        <w:rPr>
          <w:lang w:val="ka-GE"/>
        </w:rPr>
        <w:t xml:space="preserve"> 9</w:t>
      </w:r>
      <w:r w:rsidR="00D45489" w:rsidRPr="00E071DE">
        <w:t>5</w:t>
      </w:r>
      <w:r w:rsidR="00403105" w:rsidRPr="00E071DE">
        <w:rPr>
          <w:lang w:val="ka-GE"/>
        </w:rPr>
        <w:t>% არის საკუთარი შემოსავლები, თუმცა წლის განმავლობაში მოსალოდნელია სახელმწიფო ბიუჯეტიდან</w:t>
      </w:r>
      <w:r w:rsidR="00D45489" w:rsidRPr="00E071DE">
        <w:t xml:space="preserve"> </w:t>
      </w:r>
      <w:r w:rsidR="00D45489" w:rsidRPr="00E071DE">
        <w:rPr>
          <w:lang w:val="ka-GE"/>
        </w:rPr>
        <w:t>მცირე რაოდენობით</w:t>
      </w:r>
      <w:r w:rsidR="00403105" w:rsidRPr="00E071DE">
        <w:rPr>
          <w:lang w:val="ka-GE"/>
        </w:rPr>
        <w:t xml:space="preserve"> დაფინანსების დამატებით გამოყოფა. 2019 წელთან მიმართებაში </w:t>
      </w:r>
      <w:r w:rsidR="001220EA" w:rsidRPr="00E071DE">
        <w:rPr>
          <w:lang w:val="ka-GE"/>
        </w:rPr>
        <w:t xml:space="preserve">საკუთარი შემოსავლების </w:t>
      </w:r>
      <w:r w:rsidR="00D45489" w:rsidRPr="00E071DE">
        <w:rPr>
          <w:lang w:val="ka-GE"/>
        </w:rPr>
        <w:t>შემცირება</w:t>
      </w:r>
      <w:r w:rsidR="001220EA" w:rsidRPr="00E071DE">
        <w:rPr>
          <w:lang w:val="ka-GE"/>
        </w:rPr>
        <w:t xml:space="preserve"> მოსალოდნელია დაახლოებით</w:t>
      </w:r>
      <w:r w:rsidR="00D45489" w:rsidRPr="00E071DE">
        <w:rPr>
          <w:lang w:val="ka-GE"/>
        </w:rPr>
        <w:t xml:space="preserve"> 15</w:t>
      </w:r>
      <w:r w:rsidR="001220EA" w:rsidRPr="00E071DE">
        <w:rPr>
          <w:lang w:val="ka-GE"/>
        </w:rPr>
        <w:t>%-ით</w:t>
      </w:r>
      <w:r w:rsidR="00D45489" w:rsidRPr="00E071DE">
        <w:rPr>
          <w:lang w:val="ka-GE"/>
        </w:rPr>
        <w:t xml:space="preserve"> და </w:t>
      </w:r>
      <w:r w:rsidR="001220EA" w:rsidRPr="00E071DE">
        <w:rPr>
          <w:lang w:val="ka-GE"/>
        </w:rPr>
        <w:t xml:space="preserve">2020 წელს საპროგნოზოდ </w:t>
      </w:r>
      <w:r w:rsidR="00D45489" w:rsidRPr="00E071DE">
        <w:rPr>
          <w:bCs/>
        </w:rPr>
        <w:t>6853,5</w:t>
      </w:r>
      <w:r w:rsidR="00D45489" w:rsidRPr="00E071DE">
        <w:t xml:space="preserve"> </w:t>
      </w:r>
      <w:r w:rsidR="001220EA" w:rsidRPr="00E071DE">
        <w:rPr>
          <w:lang w:val="ka-GE"/>
        </w:rPr>
        <w:t xml:space="preserve">ათას ლარს შეადგენს. </w:t>
      </w:r>
    </w:p>
    <w:p w14:paraId="3CEC1214" w14:textId="208C96D1" w:rsidR="00F349A5" w:rsidRPr="00E071DE" w:rsidRDefault="001220EA" w:rsidP="00B75DE7">
      <w:pPr>
        <w:spacing w:after="120"/>
        <w:rPr>
          <w:lang w:val="ka-GE"/>
        </w:rPr>
      </w:pPr>
      <w:r w:rsidRPr="00E071DE">
        <w:t xml:space="preserve">2020 </w:t>
      </w:r>
      <w:r w:rsidRPr="00E071DE">
        <w:rPr>
          <w:lang w:val="ka-GE"/>
        </w:rPr>
        <w:t xml:space="preserve">წლის ბიუჯეტის </w:t>
      </w:r>
      <w:r w:rsidR="00DA2D07" w:rsidRPr="00E071DE">
        <w:rPr>
          <w:lang w:val="ka-GE"/>
        </w:rPr>
        <w:t>ასიგნებები</w:t>
      </w:r>
      <w:r w:rsidRPr="00E071DE">
        <w:rPr>
          <w:lang w:val="ka-GE"/>
        </w:rPr>
        <w:t xml:space="preserve"> შეადგენს </w:t>
      </w:r>
      <w:r w:rsidR="00741D9F" w:rsidRPr="00E071DE">
        <w:rPr>
          <w:bCs/>
        </w:rPr>
        <w:t>7</w:t>
      </w:r>
      <w:r w:rsidR="00741D9F" w:rsidRPr="00E071DE">
        <w:rPr>
          <w:bCs/>
          <w:lang w:val="ka-GE"/>
        </w:rPr>
        <w:t xml:space="preserve"> </w:t>
      </w:r>
      <w:r w:rsidR="00741D9F" w:rsidRPr="00E071DE">
        <w:rPr>
          <w:bCs/>
        </w:rPr>
        <w:t>228</w:t>
      </w:r>
      <w:r w:rsidR="00741D9F" w:rsidRPr="00E071DE">
        <w:rPr>
          <w:b/>
          <w:bCs/>
          <w:lang w:val="ka-GE"/>
        </w:rPr>
        <w:t xml:space="preserve"> </w:t>
      </w:r>
      <w:r w:rsidRPr="00E071DE">
        <w:rPr>
          <w:lang w:val="ka-GE"/>
        </w:rPr>
        <w:t>ათას ლარს</w:t>
      </w:r>
      <w:r w:rsidR="00DA2D07" w:rsidRPr="00E071DE">
        <w:rPr>
          <w:lang w:val="ka-GE"/>
        </w:rPr>
        <w:t xml:space="preserve">, </w:t>
      </w:r>
      <w:r w:rsidR="00F349A5" w:rsidRPr="00E071DE">
        <w:rPr>
          <w:lang w:val="ka-GE"/>
        </w:rPr>
        <w:t>საიდანაც ამ ეტაპზე ბიუჯეტის დაახლოებით 19% არის გათვალისწინებული ინფრასტრუქტურის განვითარებაზე, დასუფთავებისა და გარემოს დაცვის ღონისძიებებზე სრულად მუნიციპალიტეტის საკუთარი შემოსავლებიდან გათვალისწინებულია 2020 წლის ბიუჯეტის</w:t>
      </w:r>
      <w:r w:rsidR="00DC3256" w:rsidRPr="00E071DE">
        <w:rPr>
          <w:lang w:val="ka-GE"/>
        </w:rPr>
        <w:t xml:space="preserve"> მხოლოდ</w:t>
      </w:r>
      <w:r w:rsidR="00F349A5" w:rsidRPr="00E071DE">
        <w:rPr>
          <w:lang w:val="ka-GE"/>
        </w:rPr>
        <w:t xml:space="preserve"> </w:t>
      </w:r>
      <w:r w:rsidR="00DC3256" w:rsidRPr="00E071DE">
        <w:t>1</w:t>
      </w:r>
      <w:r w:rsidR="00F349A5" w:rsidRPr="00E071DE">
        <w:rPr>
          <w:lang w:val="ka-GE"/>
        </w:rPr>
        <w:t xml:space="preserve">%, კულტურა, ახალგაზრდობა და სპორტის მიმართულებით </w:t>
      </w:r>
      <w:r w:rsidR="00DC3256" w:rsidRPr="00E071DE">
        <w:rPr>
          <w:lang w:val="ka-GE"/>
        </w:rPr>
        <w:t>- 19</w:t>
      </w:r>
      <w:r w:rsidR="00F349A5" w:rsidRPr="00E071DE">
        <w:rPr>
          <w:lang w:val="ka-GE"/>
        </w:rPr>
        <w:t xml:space="preserve">%, განათლების ხელშეწყობის მხრივ - </w:t>
      </w:r>
      <w:r w:rsidR="00DC3256" w:rsidRPr="00E071DE">
        <w:rPr>
          <w:lang w:val="ka-GE"/>
        </w:rPr>
        <w:t>12</w:t>
      </w:r>
      <w:r w:rsidR="00F349A5" w:rsidRPr="00E071DE">
        <w:rPr>
          <w:lang w:val="ka-GE"/>
        </w:rPr>
        <w:t xml:space="preserve">%, </w:t>
      </w:r>
      <w:r w:rsidR="003C0EAB" w:rsidRPr="00E071DE">
        <w:rPr>
          <w:lang w:val="ka-GE"/>
        </w:rPr>
        <w:lastRenderedPageBreak/>
        <w:t>კულტურის, რელიგიური</w:t>
      </w:r>
      <w:r w:rsidR="00F349A5" w:rsidRPr="00E071DE">
        <w:rPr>
          <w:lang w:val="ka-GE"/>
        </w:rPr>
        <w:t xml:space="preserve">, მოსახლეობის ჯანმრთელობისა და </w:t>
      </w:r>
      <w:r w:rsidR="003C0EAB" w:rsidRPr="00E071DE">
        <w:rPr>
          <w:lang w:val="ka-GE"/>
        </w:rPr>
        <w:t>სოციალური დაცვის</w:t>
      </w:r>
      <w:r w:rsidR="00F349A5" w:rsidRPr="00E071DE">
        <w:rPr>
          <w:lang w:val="ka-GE"/>
        </w:rPr>
        <w:t xml:space="preserve"> უზრუნველყოფისათვის </w:t>
      </w:r>
      <w:r w:rsidR="00DC3256" w:rsidRPr="00E071DE">
        <w:rPr>
          <w:lang w:val="ka-GE"/>
        </w:rPr>
        <w:t>- 6,5</w:t>
      </w:r>
      <w:r w:rsidR="00F349A5" w:rsidRPr="00E071DE">
        <w:rPr>
          <w:lang w:val="ka-GE"/>
        </w:rPr>
        <w:t xml:space="preserve">%. </w:t>
      </w:r>
    </w:p>
    <w:p w14:paraId="477E50BF" w14:textId="77777777" w:rsidR="001220EA" w:rsidRPr="00E071DE" w:rsidRDefault="001220EA" w:rsidP="00E120CF">
      <w:pPr>
        <w:rPr>
          <w:lang w:val="ka-GE"/>
        </w:rPr>
      </w:pPr>
    </w:p>
    <w:p w14:paraId="53EC942A" w14:textId="77777777" w:rsidR="001220EA" w:rsidRPr="00E071DE" w:rsidRDefault="001220EA" w:rsidP="00E120CF"/>
    <w:p w14:paraId="35FCF4DD" w14:textId="77777777" w:rsidR="001220EA" w:rsidRPr="00E071DE" w:rsidRDefault="001220EA" w:rsidP="008864E7">
      <w:pPr>
        <w:rPr>
          <w:lang w:val="ka-GE"/>
        </w:rPr>
      </w:pPr>
      <w:r w:rsidRPr="00E071DE">
        <w:rPr>
          <w:lang w:val="ka-GE"/>
        </w:rPr>
        <w:t xml:space="preserve"> </w:t>
      </w:r>
    </w:p>
    <w:p w14:paraId="444A8173" w14:textId="77777777" w:rsidR="00403105" w:rsidRPr="00E071DE" w:rsidRDefault="00403105" w:rsidP="008864E7">
      <w:pPr>
        <w:rPr>
          <w:lang w:val="ka-GE"/>
        </w:rPr>
      </w:pPr>
    </w:p>
    <w:p w14:paraId="7954F755" w14:textId="77777777" w:rsidR="00BE1566" w:rsidRPr="00E071DE" w:rsidRDefault="00BE1566" w:rsidP="008864E7">
      <w:pPr>
        <w:rPr>
          <w:lang w:val="ka-GE"/>
        </w:rPr>
      </w:pPr>
    </w:p>
    <w:p w14:paraId="4BA180EC" w14:textId="77777777" w:rsidR="00CB2C40" w:rsidRPr="00E071DE" w:rsidRDefault="00CB2C40" w:rsidP="00CB2C40">
      <w:pPr>
        <w:spacing w:line="360" w:lineRule="auto"/>
        <w:jc w:val="left"/>
        <w:rPr>
          <w:b/>
          <w:lang w:val="ka-GE"/>
        </w:rPr>
      </w:pPr>
    </w:p>
    <w:p w14:paraId="0DDBC01E" w14:textId="77777777" w:rsidR="00CB2C40" w:rsidRPr="00E071DE" w:rsidRDefault="00CB2C40" w:rsidP="00CB2C40">
      <w:pPr>
        <w:spacing w:line="360" w:lineRule="auto"/>
        <w:jc w:val="left"/>
        <w:rPr>
          <w:lang w:val="ka-GE"/>
        </w:rPr>
      </w:pPr>
    </w:p>
    <w:p w14:paraId="42660555" w14:textId="77777777" w:rsidR="005A5493" w:rsidRPr="00E071DE" w:rsidRDefault="005A5493" w:rsidP="00CA46B0">
      <w:pPr>
        <w:spacing w:line="360" w:lineRule="auto"/>
        <w:jc w:val="left"/>
      </w:pPr>
    </w:p>
    <w:p w14:paraId="5EE75DD3" w14:textId="77777777" w:rsidR="005A5493" w:rsidRPr="00E071DE" w:rsidRDefault="005A5493" w:rsidP="00CA46B0">
      <w:pPr>
        <w:spacing w:line="360" w:lineRule="auto"/>
        <w:jc w:val="left"/>
        <w:rPr>
          <w:color w:val="000000" w:themeColor="text1"/>
        </w:rPr>
        <w:sectPr w:rsidR="005A5493" w:rsidRPr="00E071DE" w:rsidSect="00A773A1">
          <w:headerReference w:type="default" r:id="rId15"/>
          <w:footerReference w:type="first" r:id="rId16"/>
          <w:pgSz w:w="12240" w:h="15840"/>
          <w:pgMar w:top="1440" w:right="1440" w:bottom="1440" w:left="1440" w:header="720" w:footer="720" w:gutter="0"/>
          <w:pgNumType w:start="0"/>
          <w:cols w:space="720"/>
          <w:titlePg/>
          <w:docGrid w:linePitch="360"/>
        </w:sectPr>
      </w:pPr>
    </w:p>
    <w:p w14:paraId="6D076096" w14:textId="431061F6" w:rsidR="00CA46B0" w:rsidRPr="00E071DE" w:rsidRDefault="00CA46B0" w:rsidP="00E071DE">
      <w:pPr>
        <w:pStyle w:val="Heading1"/>
        <w:numPr>
          <w:ilvl w:val="0"/>
          <w:numId w:val="15"/>
        </w:numPr>
        <w:tabs>
          <w:tab w:val="left" w:pos="900"/>
        </w:tabs>
        <w:spacing w:before="0" w:line="276" w:lineRule="auto"/>
      </w:pPr>
      <w:bookmarkStart w:id="13" w:name="_Toc40051532"/>
      <w:r w:rsidRPr="00E071DE">
        <w:lastRenderedPageBreak/>
        <w:t>SWOT ანალიზი</w:t>
      </w:r>
      <w:bookmarkEnd w:id="13"/>
    </w:p>
    <w:tbl>
      <w:tblPr>
        <w:tblStyle w:val="TableGrid"/>
        <w:tblW w:w="15027" w:type="dxa"/>
        <w:tblInd w:w="-885" w:type="dxa"/>
        <w:tblLook w:val="04A0" w:firstRow="1" w:lastRow="0" w:firstColumn="1" w:lastColumn="0" w:noHBand="0" w:noVBand="1"/>
      </w:tblPr>
      <w:tblGrid>
        <w:gridCol w:w="7514"/>
        <w:gridCol w:w="7513"/>
      </w:tblGrid>
      <w:tr w:rsidR="00144DC1" w:rsidRPr="00E071DE" w14:paraId="5E0ED714" w14:textId="77777777" w:rsidTr="000E4967">
        <w:tc>
          <w:tcPr>
            <w:tcW w:w="7514" w:type="dxa"/>
            <w:vAlign w:val="center"/>
          </w:tcPr>
          <w:p w14:paraId="4F113AC6" w14:textId="77777777" w:rsidR="00144DC1" w:rsidRPr="00E071DE" w:rsidRDefault="00144DC1" w:rsidP="00C62151">
            <w:pPr>
              <w:spacing w:after="120"/>
              <w:jc w:val="center"/>
              <w:rPr>
                <w:b/>
                <w:sz w:val="20"/>
                <w:szCs w:val="20"/>
                <w:lang w:val="ka-GE"/>
              </w:rPr>
            </w:pPr>
            <w:r w:rsidRPr="00E071DE">
              <w:rPr>
                <w:b/>
                <w:sz w:val="20"/>
                <w:szCs w:val="20"/>
                <w:lang w:val="ka-GE"/>
              </w:rPr>
              <w:t>ძლიერი მხარეები</w:t>
            </w:r>
          </w:p>
        </w:tc>
        <w:tc>
          <w:tcPr>
            <w:tcW w:w="7513" w:type="dxa"/>
            <w:vAlign w:val="center"/>
          </w:tcPr>
          <w:p w14:paraId="6308A780" w14:textId="77777777" w:rsidR="00144DC1" w:rsidRPr="00E071DE" w:rsidRDefault="00144DC1" w:rsidP="00EB2331">
            <w:pPr>
              <w:jc w:val="center"/>
              <w:rPr>
                <w:b/>
                <w:sz w:val="20"/>
                <w:szCs w:val="20"/>
                <w:lang w:val="ka-GE"/>
              </w:rPr>
            </w:pPr>
            <w:r w:rsidRPr="00E071DE">
              <w:rPr>
                <w:b/>
                <w:sz w:val="20"/>
                <w:szCs w:val="20"/>
                <w:lang w:val="ka-GE"/>
              </w:rPr>
              <w:t>სუსტი მხარეები</w:t>
            </w:r>
          </w:p>
        </w:tc>
      </w:tr>
      <w:tr w:rsidR="00144DC1" w:rsidRPr="00E071DE" w14:paraId="0498B5F7" w14:textId="77777777" w:rsidTr="000E4967">
        <w:tc>
          <w:tcPr>
            <w:tcW w:w="7514" w:type="dxa"/>
          </w:tcPr>
          <w:p w14:paraId="7A5E0496" w14:textId="2EC51E93"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ხელსაყრელი ბუნებრივ-კლიმატური პირობები</w:t>
            </w:r>
            <w:r w:rsidR="00820A54" w:rsidRPr="00E071DE">
              <w:rPr>
                <w:rFonts w:eastAsia="Times New Roman" w:cs="Sylfaen"/>
                <w:sz w:val="20"/>
                <w:szCs w:val="20"/>
                <w:lang w:val="ka-GE"/>
              </w:rPr>
              <w:t xml:space="preserve"> მრავალფეროვანი და ეკოლოგიურად სუფთა</w:t>
            </w:r>
            <w:r w:rsidRPr="00E071DE">
              <w:rPr>
                <w:rFonts w:eastAsia="Times New Roman" w:cs="Sylfaen"/>
                <w:sz w:val="20"/>
                <w:szCs w:val="20"/>
                <w:lang w:val="ka-GE"/>
              </w:rPr>
              <w:t xml:space="preserve"> სასოფლო-სამეურნეო პროდუქციის საწარმოებლად</w:t>
            </w:r>
            <w:r w:rsidR="00F37AD3" w:rsidRPr="00E071DE">
              <w:rPr>
                <w:rFonts w:eastAsia="Times New Roman" w:cs="Sylfaen"/>
                <w:sz w:val="20"/>
                <w:szCs w:val="20"/>
              </w:rPr>
              <w:t>;</w:t>
            </w:r>
          </w:p>
          <w:p w14:paraId="6C93C47A" w14:textId="40B7897F"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საკურორტო ადგილები</w:t>
            </w:r>
            <w:r w:rsidR="00F37AD3" w:rsidRPr="00E071DE">
              <w:rPr>
                <w:rFonts w:eastAsia="Times New Roman" w:cs="Sylfaen"/>
                <w:sz w:val="20"/>
                <w:szCs w:val="20"/>
                <w:lang w:val="ka-GE"/>
              </w:rPr>
              <w:t>, კურორტ ლაშიჭალას მაღალი ცნობადობა;</w:t>
            </w:r>
          </w:p>
          <w:p w14:paraId="7BE55EB3"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მინერალური წყლები</w:t>
            </w:r>
          </w:p>
          <w:p w14:paraId="296EE5E6"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სასმელი წყლის რესურსები</w:t>
            </w:r>
          </w:p>
          <w:p w14:paraId="1E767F8C"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ვაზის უნიკალური ენდემური ჯიშები და ღვინოების - „უსახელაური“, „ტვიში“, ორბელური „ოჯალეში“ - საერთაშორისო ცნობადობა.</w:t>
            </w:r>
          </w:p>
          <w:p w14:paraId="4307F347" w14:textId="102C754B"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სათიბ-საძოვრების დიდი რესურსი</w:t>
            </w:r>
            <w:r w:rsidR="00F37AD3" w:rsidRPr="00E071DE">
              <w:rPr>
                <w:rFonts w:eastAsia="Times New Roman" w:cs="Sylfaen"/>
                <w:sz w:val="20"/>
                <w:szCs w:val="20"/>
                <w:lang w:val="ka-GE"/>
              </w:rPr>
              <w:t>;</w:t>
            </w:r>
          </w:p>
          <w:p w14:paraId="230CC755" w14:textId="7DAB1171"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საკალმახე წარმოების დიდი რესურსი</w:t>
            </w:r>
            <w:r w:rsidR="00F37AD3" w:rsidRPr="00E071DE">
              <w:rPr>
                <w:rFonts w:eastAsia="Times New Roman" w:cs="Sylfaen"/>
                <w:sz w:val="20"/>
                <w:szCs w:val="20"/>
                <w:lang w:val="ka-GE"/>
              </w:rPr>
              <w:t>;</w:t>
            </w:r>
          </w:p>
          <w:p w14:paraId="3C47C7DE" w14:textId="7ECEE319"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სხვადასხვა სახის ტურიზმის განვითარების პოტენციალი</w:t>
            </w:r>
            <w:r w:rsidR="00F37AD3" w:rsidRPr="00E071DE">
              <w:rPr>
                <w:rFonts w:eastAsia="Times New Roman" w:cs="Sylfaen"/>
                <w:sz w:val="20"/>
                <w:szCs w:val="20"/>
                <w:lang w:val="ka-GE"/>
              </w:rPr>
              <w:t>;</w:t>
            </w:r>
          </w:p>
          <w:p w14:paraId="1F4CEA11" w14:textId="65193DF1"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მუნიციპალიტეტის ადმინისტრაციულ ცენტრებთან გზების მნიშვნელოვანი ნაწილის დამაკმაყოფილებელი მდგომარეობა</w:t>
            </w:r>
            <w:r w:rsidR="00F37AD3" w:rsidRPr="00E071DE">
              <w:rPr>
                <w:rFonts w:eastAsia="Times New Roman" w:cs="Sylfaen"/>
                <w:sz w:val="20"/>
                <w:szCs w:val="20"/>
                <w:lang w:val="ka-GE"/>
              </w:rPr>
              <w:t>;</w:t>
            </w:r>
          </w:p>
          <w:p w14:paraId="64BC4E3D" w14:textId="43CB1CEA"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მუნიციპალური ცენტრისა და წყალმომარაგების ცენტრალური სისტემის უზრუნველყოფა</w:t>
            </w:r>
            <w:r w:rsidR="00F37AD3" w:rsidRPr="00E071DE">
              <w:rPr>
                <w:rFonts w:eastAsia="Times New Roman" w:cs="Sylfaen"/>
                <w:sz w:val="20"/>
                <w:szCs w:val="20"/>
                <w:lang w:val="ka-GE"/>
              </w:rPr>
              <w:t>;</w:t>
            </w:r>
          </w:p>
          <w:p w14:paraId="27125F9D"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ელექტროენერგიის მიწოდების სისტემით მოსახლეობის უზრუნველყოფა</w:t>
            </w:r>
          </w:p>
          <w:p w14:paraId="06EAE1A1"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თანამედროვე დონის ისტორიული მუზეუმი;</w:t>
            </w:r>
          </w:p>
          <w:p w14:paraId="7BDE9DEC"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კულტურული ინფრასტრუქტურის არსებობა მუნიციპალიტეტში;</w:t>
            </w:r>
          </w:p>
          <w:p w14:paraId="265D6F08" w14:textId="7C90B872"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ტყის რესურსი</w:t>
            </w:r>
            <w:r w:rsidR="00F37AD3" w:rsidRPr="00E071DE">
              <w:rPr>
                <w:rFonts w:eastAsia="Times New Roman" w:cs="Sylfaen"/>
                <w:sz w:val="20"/>
                <w:szCs w:val="20"/>
                <w:lang w:val="ka-GE"/>
              </w:rPr>
              <w:t>;</w:t>
            </w:r>
          </w:p>
          <w:p w14:paraId="697948F7"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სხვადასხვა სასარგებლო წიარისეულის დიდი მარაგი.</w:t>
            </w:r>
          </w:p>
          <w:p w14:paraId="6CF11B5F" w14:textId="77777777" w:rsidR="00144DC1" w:rsidRPr="00E071DE" w:rsidRDefault="00144DC1" w:rsidP="00EB2331">
            <w:pPr>
              <w:rPr>
                <w:rFonts w:eastAsia="Times New Roman" w:cs="Sylfaen"/>
                <w:sz w:val="20"/>
                <w:szCs w:val="20"/>
              </w:rPr>
            </w:pPr>
          </w:p>
        </w:tc>
        <w:tc>
          <w:tcPr>
            <w:tcW w:w="7513" w:type="dxa"/>
          </w:tcPr>
          <w:p w14:paraId="78B3FE13"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მუნიციპალიტეტში არსებული საინვენსტიციო პოტენციალის შესახებ ინფორმირებულობის დაბალი ხარისხი</w:t>
            </w:r>
          </w:p>
          <w:p w14:paraId="2C2714C4"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ბიზნეს გამოცდილებისა და ცოდნის დაბალი დონე</w:t>
            </w:r>
          </w:p>
          <w:p w14:paraId="72547266"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ტურისტული მომსახურების დაბალი დონე</w:t>
            </w:r>
          </w:p>
          <w:p w14:paraId="2CB5B309"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სასოფლო-სამეურნეო კულტურების დაბალი    მოსავლიანობა და საქონლის დაბალ პროდუქტიულობა</w:t>
            </w:r>
          </w:p>
          <w:p w14:paraId="51A21D09"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დაბალი წვდომა რეალიზაციის ბაზრებზე</w:t>
            </w:r>
          </w:p>
          <w:p w14:paraId="5340C805"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სასოფლო სამეურნეო პროდუქციის სასაწყობო მეუნეობის არ არსებობა;</w:t>
            </w:r>
          </w:p>
          <w:p w14:paraId="77465B47"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ქუთაისი-ალპანა სახელმწიფო მნიშვნელობის საავტომობილო გზის არადამაკმაყოფილებელი მდგომარეობა</w:t>
            </w:r>
          </w:p>
          <w:p w14:paraId="6128AF79"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ადგილობრივი მნიშვნელობის საავტომობილო გზების (მათ შორის შიდა სასოფლო გზების) არადამაკმაყოფილებელი მდგომარეობა</w:t>
            </w:r>
          </w:p>
          <w:p w14:paraId="70E09862"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 xml:space="preserve">ადმინისტრაციულ ტერიტორიულ ერთეულის ცენტრებისა და სოფლების კეთილმოწყობის არადამაკმაყოფილებელი მდგომარეობა მუნიციპალური სატრანსპორტო საშუალებების სიმცირე </w:t>
            </w:r>
          </w:p>
          <w:p w14:paraId="7342E93A"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 xml:space="preserve">სოფლებისა და დასახლებების რიგ ნაწილში გარე განათებების არ არსებობა </w:t>
            </w:r>
          </w:p>
          <w:p w14:paraId="68FA3933"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 xml:space="preserve">სასმელი წყლით სოფლის მოსახლეობის არასრული უზრუნველყოფა და ხარისხის სტანდარტებთან სასმელი წყლის შეუსაბამობა </w:t>
            </w:r>
          </w:p>
          <w:p w14:paraId="62713F5A"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ზამთრის პირობებში სოფლის მოსახლეობის ელექტროენერგიით მომარაგების მდგომარეობაში არსებული შეფერხებები</w:t>
            </w:r>
          </w:p>
          <w:p w14:paraId="2D985A21"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საკურორტო ადგილებსა და სოფლებში ნარჩენების გატანის პრაქტიკის არარსებობა</w:t>
            </w:r>
          </w:p>
          <w:p w14:paraId="48C6762F"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 xml:space="preserve">ლიცენზირებული  ნაგავსაყრელების არ არსებობა </w:t>
            </w:r>
          </w:p>
          <w:p w14:paraId="00B0CCE2"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პროფესიული სასწავლებლების არარსებობა</w:t>
            </w:r>
          </w:p>
          <w:p w14:paraId="19B0AB7B"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სამედიცინო კადრების ნაკლებობა (ვიწრო სპეციალისტების  ექიმების დეფიციტი)</w:t>
            </w:r>
          </w:p>
          <w:p w14:paraId="29AF5C10"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კვალიფიციურ პედაგოგთა დეფიციტი;</w:t>
            </w:r>
          </w:p>
          <w:p w14:paraId="476B90A4"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საკანალიზაციო გამწმენდი ნაგებობების არარსებობა</w:t>
            </w:r>
          </w:p>
        </w:tc>
      </w:tr>
      <w:tr w:rsidR="00144DC1" w:rsidRPr="00E071DE" w14:paraId="250925A5" w14:textId="77777777" w:rsidTr="000E4967">
        <w:tc>
          <w:tcPr>
            <w:tcW w:w="7514" w:type="dxa"/>
            <w:vAlign w:val="center"/>
          </w:tcPr>
          <w:p w14:paraId="7189805F" w14:textId="77777777" w:rsidR="00144DC1" w:rsidRPr="00E071DE" w:rsidRDefault="00144DC1" w:rsidP="00EB2331">
            <w:pPr>
              <w:jc w:val="center"/>
              <w:rPr>
                <w:b/>
                <w:sz w:val="20"/>
                <w:szCs w:val="20"/>
                <w:lang w:val="ka-GE"/>
              </w:rPr>
            </w:pPr>
            <w:r w:rsidRPr="00E071DE">
              <w:rPr>
                <w:b/>
                <w:sz w:val="20"/>
                <w:szCs w:val="20"/>
                <w:lang w:val="ka-GE"/>
              </w:rPr>
              <w:t>შესაძლებლობები</w:t>
            </w:r>
          </w:p>
        </w:tc>
        <w:tc>
          <w:tcPr>
            <w:tcW w:w="7513" w:type="dxa"/>
            <w:vAlign w:val="center"/>
          </w:tcPr>
          <w:p w14:paraId="430EACD4" w14:textId="77777777" w:rsidR="00144DC1" w:rsidRPr="00E071DE" w:rsidRDefault="00144DC1" w:rsidP="00EB2331">
            <w:pPr>
              <w:jc w:val="center"/>
              <w:rPr>
                <w:b/>
                <w:sz w:val="20"/>
                <w:szCs w:val="20"/>
                <w:lang w:val="ka-GE"/>
              </w:rPr>
            </w:pPr>
            <w:r w:rsidRPr="00E071DE">
              <w:rPr>
                <w:b/>
                <w:sz w:val="20"/>
                <w:szCs w:val="20"/>
                <w:lang w:val="ka-GE"/>
              </w:rPr>
              <w:t>საფრთხეები</w:t>
            </w:r>
          </w:p>
        </w:tc>
      </w:tr>
      <w:tr w:rsidR="00144DC1" w:rsidRPr="00E071DE" w14:paraId="2DA9FDD8" w14:textId="77777777" w:rsidTr="000E4967">
        <w:tc>
          <w:tcPr>
            <w:tcW w:w="7514" w:type="dxa"/>
          </w:tcPr>
          <w:p w14:paraId="6AF6029B" w14:textId="2E594F1D"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რეგიონულ და ადგილობრივ ბაზრებზე ეკოლოგიურად სუფთა პროდუქტზე მოთხოვნის ზრდა</w:t>
            </w:r>
            <w:r w:rsidR="00F37AD3" w:rsidRPr="00E071DE">
              <w:rPr>
                <w:rFonts w:eastAsia="Times New Roman" w:cs="Sylfaen"/>
                <w:sz w:val="20"/>
                <w:szCs w:val="20"/>
                <w:lang w:val="ka-GE"/>
              </w:rPr>
              <w:t>;</w:t>
            </w:r>
          </w:p>
          <w:p w14:paraId="7ACEE213" w14:textId="04ABEA0F"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lastRenderedPageBreak/>
              <w:t>ტურისტული ნაკადების ზრდა</w:t>
            </w:r>
            <w:r w:rsidR="00F37AD3" w:rsidRPr="00E071DE">
              <w:rPr>
                <w:rFonts w:eastAsia="Times New Roman" w:cs="Sylfaen"/>
                <w:sz w:val="20"/>
                <w:szCs w:val="20"/>
                <w:lang w:val="ka-GE"/>
              </w:rPr>
              <w:t>, ეკოტურიზმზე, სასოფლო და აგროტურიზმზე მოთხოვნის ზრდა;</w:t>
            </w:r>
          </w:p>
          <w:p w14:paraId="11ED5D93" w14:textId="2D9A6E16"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მცირე ბიზნესის და აგროსესხების გაიაფებაზე ორიენტირებული სპეციალური სახელმწიფო პროგრამები</w:t>
            </w:r>
            <w:r w:rsidR="00F37AD3" w:rsidRPr="00E071DE">
              <w:rPr>
                <w:rFonts w:eastAsia="Times New Roman" w:cs="Sylfaen"/>
                <w:sz w:val="20"/>
                <w:szCs w:val="20"/>
                <w:lang w:val="ka-GE"/>
              </w:rPr>
              <w:t>;</w:t>
            </w:r>
          </w:p>
          <w:p w14:paraId="5A2B921D" w14:textId="4E11FA02"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დაბალი ზონის სოფლებში სამელიორაცი</w:t>
            </w:r>
            <w:r w:rsidR="00F37AD3" w:rsidRPr="00E071DE">
              <w:rPr>
                <w:rFonts w:eastAsia="Times New Roman" w:cs="Sylfaen"/>
                <w:sz w:val="20"/>
                <w:szCs w:val="20"/>
                <w:lang w:val="ka-GE"/>
              </w:rPr>
              <w:t>ო და საირიგაციო სისტემის შექმნა;</w:t>
            </w:r>
          </w:p>
          <w:p w14:paraId="549147D6" w14:textId="225E9425"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გადამამუშავებელი საწარმოების და ფერმერთა კოოპერირების პროცესების სტიმულირება</w:t>
            </w:r>
            <w:r w:rsidR="00F37AD3" w:rsidRPr="00E071DE">
              <w:rPr>
                <w:rFonts w:eastAsia="Times New Roman" w:cs="Sylfaen"/>
                <w:sz w:val="20"/>
                <w:szCs w:val="20"/>
                <w:lang w:val="ka-GE"/>
              </w:rPr>
              <w:t>;</w:t>
            </w:r>
            <w:r w:rsidRPr="00E071DE">
              <w:rPr>
                <w:rFonts w:eastAsia="Times New Roman" w:cs="Sylfaen"/>
                <w:sz w:val="20"/>
                <w:szCs w:val="20"/>
                <w:lang w:val="ka-GE"/>
              </w:rPr>
              <w:t xml:space="preserve"> </w:t>
            </w:r>
          </w:p>
          <w:p w14:paraId="647DCCC2" w14:textId="3EAEADD9"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მუნიციპალიტეტის ადგილობრივი მნიშვნელობის საგზაო ინფრასტრუქტურის რეაბილიტაცია</w:t>
            </w:r>
            <w:r w:rsidR="00F37AD3" w:rsidRPr="00E071DE">
              <w:rPr>
                <w:rFonts w:eastAsia="Times New Roman" w:cs="Sylfaen"/>
                <w:sz w:val="20"/>
                <w:szCs w:val="20"/>
                <w:lang w:val="ka-GE"/>
              </w:rPr>
              <w:t>;</w:t>
            </w:r>
          </w:p>
          <w:p w14:paraId="49251D85" w14:textId="7F0EFF1C"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ელექტროენერგიის მიწოდებაში არსებული პრობლემების დაძლევა</w:t>
            </w:r>
            <w:r w:rsidR="00F37AD3" w:rsidRPr="00E071DE">
              <w:rPr>
                <w:rFonts w:eastAsia="Times New Roman" w:cs="Sylfaen"/>
                <w:sz w:val="20"/>
                <w:szCs w:val="20"/>
                <w:lang w:val="ka-GE"/>
              </w:rPr>
              <w:t>;</w:t>
            </w:r>
          </w:p>
          <w:p w14:paraId="2FEA5880" w14:textId="192A0748"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არსებული ბუნებრივი რესურსების გამოყენების შესაძლებლობის გაზრდა</w:t>
            </w:r>
            <w:r w:rsidR="00F37AD3" w:rsidRPr="00E071DE">
              <w:rPr>
                <w:rFonts w:eastAsia="Times New Roman" w:cs="Sylfaen"/>
                <w:sz w:val="20"/>
                <w:szCs w:val="20"/>
                <w:lang w:val="ka-GE"/>
              </w:rPr>
              <w:t>;</w:t>
            </w:r>
          </w:p>
          <w:p w14:paraId="4C51F087"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უახლოეს პერსპექტივაში მუნიციპალიტეტის გაზიფიკაციის პრობლემის მოგვარების წინა პირობების შექმნა;</w:t>
            </w:r>
          </w:p>
          <w:p w14:paraId="7E855690" w14:textId="00EADA75"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მუნიციპალიტეტის დონეზე მაღალი ტექნოლოგიების წყლის და ჰაერის ლაბორატორიების შექმმნა, წყლისა და ჰაერის ხარისხის მუდმივი მონიტორინგი</w:t>
            </w:r>
            <w:r w:rsidR="00F37AD3" w:rsidRPr="00E071DE">
              <w:rPr>
                <w:rFonts w:eastAsia="Times New Roman" w:cs="Sylfaen"/>
                <w:sz w:val="20"/>
                <w:szCs w:val="20"/>
                <w:lang w:val="ka-GE"/>
              </w:rPr>
              <w:t>;</w:t>
            </w:r>
          </w:p>
          <w:p w14:paraId="5C56C540"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განათლების სისტემის ადაპტირება შრომის ბაზრის მოთხოვნებთან;</w:t>
            </w:r>
          </w:p>
          <w:p w14:paraId="07DA1AAB"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პედაგოგთა კვალიფიკაციის ამაღლების  ხელშეწყობა;</w:t>
            </w:r>
          </w:p>
          <w:p w14:paraId="553DD39C"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ადამიანური რესურსების პროფესიული გადამზადების ხელშეწყობა;</w:t>
            </w:r>
          </w:p>
          <w:p w14:paraId="3FEBD812" w14:textId="2776C284"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ცალკეული სახის სტიქიურ მოვლენებზე პრევენციული ზომების გატარება</w:t>
            </w:r>
            <w:r w:rsidR="00F37AD3" w:rsidRPr="00E071DE">
              <w:rPr>
                <w:rFonts w:eastAsia="Times New Roman" w:cs="Sylfaen"/>
                <w:sz w:val="20"/>
                <w:szCs w:val="20"/>
                <w:lang w:val="ka-GE"/>
              </w:rPr>
              <w:t>;</w:t>
            </w:r>
          </w:p>
          <w:p w14:paraId="55CD008E"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მდინარეების ნაპირსამაგრი სამუშაოების ჩატარება, კალაპოტის გაწმენდა და ახალი სავარგულების ათვისება ბარის ზონაში.</w:t>
            </w:r>
          </w:p>
        </w:tc>
        <w:tc>
          <w:tcPr>
            <w:tcW w:w="7513" w:type="dxa"/>
          </w:tcPr>
          <w:p w14:paraId="349B3582"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lastRenderedPageBreak/>
              <w:t>ბუნებრივი კატასტროფები</w:t>
            </w:r>
          </w:p>
          <w:p w14:paraId="4160819C"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საფინანსო-ეკონომიკური კრიზისი</w:t>
            </w:r>
          </w:p>
          <w:p w14:paraId="2E591F28"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lastRenderedPageBreak/>
              <w:t>არსებული ტურისტული ობიექტების მდგომარეობის შეუსაბამობა სტანდარტებთან;</w:t>
            </w:r>
          </w:p>
          <w:p w14:paraId="2C0D0112"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ქარისმიერი და წყლისმიერი ეროზიების პროცესების გააქტიურება</w:t>
            </w:r>
          </w:p>
          <w:p w14:paraId="09EEEA95" w14:textId="77777777" w:rsidR="00144DC1" w:rsidRPr="00E071DE" w:rsidRDefault="00144DC1" w:rsidP="006A73EB">
            <w:pPr>
              <w:pStyle w:val="ListParagraph"/>
              <w:numPr>
                <w:ilvl w:val="0"/>
                <w:numId w:val="1"/>
              </w:numPr>
              <w:ind w:left="360"/>
              <w:rPr>
                <w:rFonts w:eastAsia="Times New Roman" w:cs="Sylfaen"/>
                <w:sz w:val="20"/>
                <w:szCs w:val="20"/>
                <w:lang w:val="ka-GE"/>
              </w:rPr>
            </w:pPr>
            <w:r w:rsidRPr="00E071DE">
              <w:rPr>
                <w:rFonts w:eastAsia="Times New Roman" w:cs="Sylfaen"/>
                <w:sz w:val="20"/>
                <w:szCs w:val="20"/>
                <w:lang w:val="ka-GE"/>
              </w:rPr>
              <w:t>ტერიტორიის დაბინძურების მაღალი დონე.</w:t>
            </w:r>
          </w:p>
        </w:tc>
      </w:tr>
    </w:tbl>
    <w:p w14:paraId="6D7C0548" w14:textId="77777777" w:rsidR="000E4967" w:rsidRPr="00E071DE" w:rsidRDefault="000E4967" w:rsidP="00FD6CF2">
      <w:pPr>
        <w:rPr>
          <w:color w:val="000000" w:themeColor="text1"/>
          <w:lang w:val="ka-GE"/>
        </w:rPr>
        <w:sectPr w:rsidR="000E4967" w:rsidRPr="00E071DE" w:rsidSect="00AF37E8">
          <w:headerReference w:type="first" r:id="rId17"/>
          <w:pgSz w:w="15840" w:h="12240" w:orient="landscape"/>
          <w:pgMar w:top="1245" w:right="1440" w:bottom="1440" w:left="1440" w:header="720" w:footer="720" w:gutter="0"/>
          <w:cols w:space="720"/>
          <w:titlePg/>
          <w:docGrid w:linePitch="360"/>
        </w:sectPr>
      </w:pPr>
    </w:p>
    <w:p w14:paraId="49E395BD" w14:textId="79AAFF3C" w:rsidR="00AA028F" w:rsidRPr="00E071DE" w:rsidRDefault="000E4967" w:rsidP="00E071DE">
      <w:pPr>
        <w:pStyle w:val="Heading1"/>
        <w:numPr>
          <w:ilvl w:val="0"/>
          <w:numId w:val="15"/>
        </w:numPr>
        <w:tabs>
          <w:tab w:val="left" w:pos="900"/>
        </w:tabs>
        <w:spacing w:before="0" w:line="276" w:lineRule="auto"/>
        <w:rPr>
          <w:sz w:val="36"/>
        </w:rPr>
      </w:pPr>
      <w:bookmarkStart w:id="14" w:name="_Toc40051533"/>
      <w:r w:rsidRPr="00E071DE">
        <w:rPr>
          <w:sz w:val="36"/>
        </w:rPr>
        <w:lastRenderedPageBreak/>
        <w:t>განხორციელების მექანიზმი</w:t>
      </w:r>
      <w:bookmarkEnd w:id="14"/>
    </w:p>
    <w:p w14:paraId="3AF453CB" w14:textId="77777777" w:rsidR="000E4967" w:rsidRPr="00E071DE" w:rsidRDefault="000E4967" w:rsidP="00DB2A56">
      <w:pPr>
        <w:spacing w:after="120"/>
        <w:rPr>
          <w:lang w:val="ka-GE"/>
        </w:rPr>
      </w:pPr>
      <w:r w:rsidRPr="00E071DE">
        <w:rPr>
          <w:lang w:val="ka-GE"/>
        </w:rPr>
        <w:t>მუნიციპალიტეტის ხელისუფლება დოკუმენტით წარმოდგენილი გეგმებისა და ხედვების განხორციელებისას გაითვალისწინებს შემდეგ პრინციპებს:</w:t>
      </w:r>
    </w:p>
    <w:p w14:paraId="4A3F6E4F" w14:textId="77777777" w:rsidR="000E4967" w:rsidRPr="00E071DE" w:rsidRDefault="000E4967" w:rsidP="00DB2A56">
      <w:pPr>
        <w:spacing w:after="120"/>
      </w:pPr>
      <w:r w:rsidRPr="00E071DE">
        <w:rPr>
          <w:b/>
        </w:rPr>
        <w:t>გამართულ</w:t>
      </w:r>
      <w:r w:rsidRPr="00E071DE">
        <w:rPr>
          <w:b/>
          <w:lang w:val="ka-GE"/>
        </w:rPr>
        <w:t>ი</w:t>
      </w:r>
      <w:r w:rsidRPr="00E071DE">
        <w:rPr>
          <w:b/>
        </w:rPr>
        <w:t xml:space="preserve"> კოორდინაცია სხვადასხვა მხარეებთან</w:t>
      </w:r>
      <w:r w:rsidRPr="00E071DE">
        <w:t xml:space="preserve"> - პოლიტიკის დოკუმენტის განხორციელების შედეგიანობა მნიშვნელოვნად არის დამოკიდებული ყველა საჯარო უწყების ეფექტურ კოორდინაციაზე. განსაკუთრებული როლი უჭირავს ადგილობრივი თვითმმართველი ერთეულის კოორდინაციას ცენტრალურ ხელისუფლებასთან. იმისთვის რომ ადგილობრივ დონეზე განხორციელებული პროექტები იყოს ხარჯეფექტიანი მართველობის ორ დონეზე დაგეგმილი ღონისძიებები ერთმანეთს უნდა ავსებდეს, არ ხდებოდეს აქტივობების გამეორება და იყოს მჭიდრო კომუნიკაცია ორივე მხარეს შორის.</w:t>
      </w:r>
      <w:r w:rsidRPr="00E071DE">
        <w:rPr>
          <w:lang w:val="ka-GE"/>
        </w:rPr>
        <w:t xml:space="preserve"> შესაბამისად, ადგილობრივი ხელისუფლების მხრიდან მოხდება ცენტრალური ხელისუფლების გეგმებისა და ხედვების გათვალისწინება ადგილობრივი პოლიტიკის დაგეგმვისას, მჭიდრო იქნება ცენტრალურ სახელისუფლებო უწყებებთან კოორდინაცია. </w:t>
      </w:r>
    </w:p>
    <w:p w14:paraId="7E77A530" w14:textId="77777777" w:rsidR="000E4967" w:rsidRPr="00E071DE" w:rsidRDefault="000E4967" w:rsidP="00DB2A56">
      <w:pPr>
        <w:spacing w:after="120"/>
      </w:pPr>
      <w:r w:rsidRPr="00E071DE">
        <w:rPr>
          <w:b/>
        </w:rPr>
        <w:t>პარტნიორობა</w:t>
      </w:r>
      <w:r w:rsidRPr="00E071DE">
        <w:t xml:space="preserve"> - პოლიტიკის დოკუმენტით გათვალისწინებული შედეგების ეფექტურად მიღწევისთვის აუცილებელ პირობას წარმოადგენს პარტნიორობა სხვადასხვა დაინტერესებულ მხარეებთან. პარტნიორობა გათვალისწინებული არის როგორც დოკუმენტის შემუშავების ეტაპზე, ისე მისი განხორციელების ეტაპზე. თითოეულ მხარეს, ეს იქნება </w:t>
      </w:r>
      <w:r w:rsidRPr="00E071DE">
        <w:rPr>
          <w:lang w:val="ka-GE"/>
        </w:rPr>
        <w:t xml:space="preserve">თავად </w:t>
      </w:r>
      <w:r w:rsidRPr="00E071DE">
        <w:t xml:space="preserve">ადგილობრივი ხელისუფლება, არასამთავრობო ორგანიზაციები, ბიზნეს სექტორი თუ სხვა, აქვს საკუთარი როლი და პასუხისმგებლობა ერთიანი მიზნებისა და ამოცანების მიღწევაში. </w:t>
      </w:r>
      <w:r w:rsidRPr="00E071DE">
        <w:rPr>
          <w:lang w:val="ka-GE"/>
        </w:rPr>
        <w:t xml:space="preserve">შესაბამისად, პარტნიორობის პრინციპი იქნება ერთ-ერთი ფუძე დოკუმენტში წარმოდგენილი მიზნებისა და ამოცანების მიღწევისთვის აქტივობების დაგეგმვისა და განხორციელებისას. </w:t>
      </w:r>
    </w:p>
    <w:p w14:paraId="4F091022" w14:textId="3F413C84" w:rsidR="000E4967" w:rsidRPr="00E071DE" w:rsidRDefault="000E4967" w:rsidP="00DB2A56">
      <w:pPr>
        <w:spacing w:after="120"/>
        <w:rPr>
          <w:lang w:val="ka-GE"/>
        </w:rPr>
      </w:pPr>
      <w:r w:rsidRPr="00E071DE">
        <w:rPr>
          <w:b/>
        </w:rPr>
        <w:t>კანონიერების პრინციპი</w:t>
      </w:r>
      <w:r w:rsidRPr="00E071DE">
        <w:t xml:space="preserve"> - </w:t>
      </w:r>
      <w:r w:rsidRPr="00E071DE">
        <w:rPr>
          <w:lang w:val="ka-GE"/>
        </w:rPr>
        <w:t>ფინანსური სახსრების ხარჯვა მოხდება ეროვნული კანონმდებლობის შესაბამისად. ფუნქციები მართველობის სხვადასხვა დონეზე მკაფიოდ იქნება გამიჯნული და გადანაწილებული. ფინანსური პასუხისმგებლობა დაეკისრება აქტივობის დამფინანსებელ ორგანიზაცი</w:t>
      </w:r>
      <w:r w:rsidR="00DB2A56" w:rsidRPr="00E071DE">
        <w:rPr>
          <w:lang w:val="ka-GE"/>
        </w:rPr>
        <w:t>ას.</w:t>
      </w:r>
    </w:p>
    <w:p w14:paraId="0810E307" w14:textId="77777777" w:rsidR="00DB2A56" w:rsidRPr="00E071DE" w:rsidRDefault="00DB2A56" w:rsidP="00DB2A56">
      <w:pPr>
        <w:spacing w:after="120"/>
      </w:pPr>
      <w:r w:rsidRPr="00E071DE">
        <w:t xml:space="preserve">წინამდებარე სამოქმედო გეგმა მოიცავს მიზნების, ამოცანების, აქტივობების, აქტივობის შედეგის ინდიკატორის, განხორციელების პერიოდის, შესაბამისი ბიუჯეტის, დაფინანსების წყაროსა და განმახორციელებელი უწყების შესახებ კონსოლიდირებულ ინფორმაციას. </w:t>
      </w:r>
    </w:p>
    <w:p w14:paraId="0AE24AA7" w14:textId="77777777" w:rsidR="00DB2A56" w:rsidRPr="00E071DE" w:rsidRDefault="00DB2A56" w:rsidP="00DB2A56">
      <w:pPr>
        <w:spacing w:after="120"/>
      </w:pPr>
      <w:r w:rsidRPr="00E071DE">
        <w:t xml:space="preserve">სამოქმედო გეგმის ხანგრძლივობა შეადგენს 2 წელს. </w:t>
      </w:r>
    </w:p>
    <w:p w14:paraId="2656AA9B" w14:textId="77777777" w:rsidR="00DB2A56" w:rsidRPr="00E071DE" w:rsidRDefault="00DB2A56" w:rsidP="00DB2A56">
      <w:pPr>
        <w:spacing w:after="120"/>
      </w:pPr>
      <w:r w:rsidRPr="00E071DE">
        <w:t xml:space="preserve">ახალი სამოქმედო გეგმის შემუშავებამდე განხორციელდება არსებულის მონიტორინგი და შეფასება, რაც საფუძველი იქნება მომდევნო 2 წლიანი პერიოდის მეტად ეფექტურად და ხარჯეფექტიანად დასაგეგმად. სამოქმედო გეგმის მონიტორინგი და შეფასება მთლიანი დოკუმენტის შუალედური შეფასების ნაწილს წარმოადგენს. </w:t>
      </w:r>
    </w:p>
    <w:p w14:paraId="65DBD027" w14:textId="77777777" w:rsidR="00DB2A56" w:rsidRPr="00E071DE" w:rsidRDefault="00DB2A56" w:rsidP="00DB2A56">
      <w:pPr>
        <w:spacing w:after="120"/>
      </w:pPr>
      <w:r w:rsidRPr="00E071DE">
        <w:t>შედეგად, შესაძლებელია სამოქმედო გეგმაში ცვლილებების შეტანა, თუმცა საჭიროა აღნიშნული ცვლილებების მიზანშეწონილობის დასაბუთება.</w:t>
      </w:r>
    </w:p>
    <w:p w14:paraId="44BB6600" w14:textId="3D6EB060" w:rsidR="00DB2A56" w:rsidRPr="00E071DE" w:rsidRDefault="00DB2A56" w:rsidP="00DB2A56">
      <w:pPr>
        <w:spacing w:after="120"/>
        <w:sectPr w:rsidR="00DB2A56" w:rsidRPr="00E071DE" w:rsidSect="00DB2A56">
          <w:pgSz w:w="12240" w:h="15840"/>
          <w:pgMar w:top="1440" w:right="1168" w:bottom="1440" w:left="1259" w:header="720" w:footer="720" w:gutter="0"/>
          <w:cols w:space="720"/>
          <w:titlePg/>
          <w:docGrid w:linePitch="360"/>
        </w:sectPr>
      </w:pPr>
      <w:r w:rsidRPr="00E071DE">
        <w:lastRenderedPageBreak/>
        <w:t>მუნიციპალიტეტის ხელისუფლება აქცენტს გააკეთებს მომდევნო პერიოდში ყველა მიზნისა და ამოცანის მოცვაზე, და ამისთვის აქტიურად იმუშავებს დამატებითი ფონდების მოძიების თუ საკუთარი ბიუჯეტიდან</w:t>
      </w:r>
      <w:r w:rsidR="007C6896" w:rsidRPr="00E071DE">
        <w:t xml:space="preserve"> </w:t>
      </w:r>
      <w:r w:rsidRPr="00E071DE">
        <w:t>სახსრების გამოყოფის კუთხით.</w:t>
      </w:r>
    </w:p>
    <w:p w14:paraId="443B712E" w14:textId="0825D755" w:rsidR="008663F0" w:rsidRPr="00E071DE" w:rsidRDefault="00503A8A" w:rsidP="008663F0">
      <w:pPr>
        <w:spacing w:after="120"/>
        <w:rPr>
          <w:b/>
          <w:lang w:val="ka-GE"/>
        </w:rPr>
      </w:pPr>
      <w:r>
        <w:rPr>
          <w:b/>
          <w:lang w:val="ka-GE"/>
        </w:rPr>
        <w:lastRenderedPageBreak/>
        <w:t>2020-2023</w:t>
      </w:r>
      <w:r w:rsidR="008663F0" w:rsidRPr="00E071DE">
        <w:rPr>
          <w:b/>
          <w:lang w:val="ka-GE"/>
        </w:rPr>
        <w:t xml:space="preserve"> წლის სამოქმედო გეგმა</w:t>
      </w:r>
    </w:p>
    <w:tbl>
      <w:tblPr>
        <w:tblW w:w="14854"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2897"/>
        <w:gridCol w:w="474"/>
        <w:gridCol w:w="1896"/>
        <w:gridCol w:w="1137"/>
        <w:gridCol w:w="1327"/>
        <w:gridCol w:w="1043"/>
        <w:gridCol w:w="939"/>
        <w:gridCol w:w="1147"/>
        <w:gridCol w:w="563"/>
        <w:gridCol w:w="479"/>
        <w:gridCol w:w="569"/>
        <w:gridCol w:w="758"/>
        <w:gridCol w:w="664"/>
        <w:gridCol w:w="540"/>
      </w:tblGrid>
      <w:tr w:rsidR="008663F0" w:rsidRPr="00E071DE" w14:paraId="5935A083" w14:textId="77777777" w:rsidTr="002411B7">
        <w:trPr>
          <w:trHeight w:val="413"/>
        </w:trPr>
        <w:tc>
          <w:tcPr>
            <w:tcW w:w="3792" w:type="dxa"/>
            <w:gridSpan w:val="3"/>
            <w:shd w:val="clear" w:color="auto" w:fill="5B9BD4"/>
          </w:tcPr>
          <w:p w14:paraId="3771B96B" w14:textId="77777777" w:rsidR="008663F0" w:rsidRPr="00E071DE" w:rsidRDefault="008663F0" w:rsidP="002411B7">
            <w:pPr>
              <w:pStyle w:val="TableParagraph"/>
              <w:ind w:left="-270" w:firstLine="372"/>
              <w:rPr>
                <w:rFonts w:ascii="Sylfaen" w:eastAsia="Calibri" w:hAnsi="Sylfaen" w:cstheme="minorHAnsi"/>
                <w:sz w:val="20"/>
                <w:szCs w:val="20"/>
                <w:lang w:val="ka-GE"/>
              </w:rPr>
            </w:pPr>
            <w:r w:rsidRPr="00E071DE">
              <w:rPr>
                <w:rFonts w:ascii="Sylfaen" w:eastAsia="Sylfaen" w:hAnsi="Sylfaen" w:cs="Sylfaen"/>
                <w:b/>
                <w:bCs/>
                <w:spacing w:val="-1"/>
                <w:sz w:val="20"/>
                <w:szCs w:val="20"/>
                <w:lang w:val="ka-GE"/>
              </w:rPr>
              <w:t>მიზანი</w:t>
            </w:r>
            <w:r w:rsidRPr="00E071DE">
              <w:rPr>
                <w:rFonts w:ascii="Sylfaen" w:eastAsia="Sylfaen" w:hAnsi="Sylfaen" w:cstheme="minorHAnsi"/>
                <w:b/>
                <w:bCs/>
                <w:spacing w:val="-1"/>
                <w:sz w:val="20"/>
                <w:szCs w:val="20"/>
                <w:lang w:val="ka-GE"/>
              </w:rPr>
              <w:t xml:space="preserve"> </w:t>
            </w:r>
            <w:r w:rsidRPr="00E071DE">
              <w:rPr>
                <w:rFonts w:ascii="Sylfaen" w:eastAsia="Calibri" w:hAnsi="Sylfaen" w:cstheme="minorHAnsi"/>
                <w:b/>
                <w:bCs/>
                <w:spacing w:val="-1"/>
                <w:sz w:val="20"/>
                <w:szCs w:val="20"/>
                <w:lang w:val="ka-GE"/>
              </w:rPr>
              <w:t>1:</w:t>
            </w:r>
          </w:p>
        </w:tc>
        <w:tc>
          <w:tcPr>
            <w:tcW w:w="4360" w:type="dxa"/>
            <w:gridSpan w:val="3"/>
            <w:shd w:val="clear" w:color="auto" w:fill="DEEAF6"/>
            <w:vAlign w:val="center"/>
          </w:tcPr>
          <w:p w14:paraId="20E31132" w14:textId="312BE2C0" w:rsidR="008663F0" w:rsidRPr="00E071DE" w:rsidRDefault="008663F0" w:rsidP="002411B7">
            <w:pPr>
              <w:pStyle w:val="TableParagraph"/>
              <w:ind w:left="53"/>
              <w:rPr>
                <w:rFonts w:ascii="Sylfaen" w:eastAsia="Calibri" w:hAnsi="Sylfaen" w:cstheme="minorHAnsi"/>
                <w:b/>
                <w:sz w:val="20"/>
                <w:szCs w:val="20"/>
                <w:lang w:val="ka-GE"/>
              </w:rPr>
            </w:pPr>
            <w:r w:rsidRPr="00E071DE">
              <w:rPr>
                <w:rFonts w:ascii="Sylfaen" w:eastAsia="Calibri" w:hAnsi="Sylfaen" w:cstheme="minorHAnsi"/>
                <w:b/>
                <w:sz w:val="20"/>
                <w:szCs w:val="20"/>
                <w:lang w:val="ka-GE"/>
              </w:rPr>
              <w:t>ეკონომიკის წამყვანი დარგების განვითარების ხელშეწყობა და ბიზნეს სექტორისათვის მიმზიდველი საინვესტიციო გარემოს შექმნა</w:t>
            </w:r>
          </w:p>
        </w:tc>
        <w:tc>
          <w:tcPr>
            <w:tcW w:w="3692" w:type="dxa"/>
            <w:gridSpan w:val="4"/>
            <w:shd w:val="clear" w:color="auto" w:fill="5B9BD4"/>
            <w:vAlign w:val="center"/>
          </w:tcPr>
          <w:p w14:paraId="42175E0A" w14:textId="77777777" w:rsidR="008663F0" w:rsidRPr="00E071DE" w:rsidRDefault="008663F0" w:rsidP="002411B7">
            <w:pPr>
              <w:pStyle w:val="TableParagraph"/>
              <w:ind w:left="53" w:right="294"/>
              <w:rPr>
                <w:rFonts w:ascii="Sylfaen" w:eastAsia="Calibri" w:hAnsi="Sylfaen" w:cstheme="minorHAnsi"/>
                <w:sz w:val="20"/>
                <w:szCs w:val="20"/>
                <w:lang w:val="ka-GE"/>
              </w:rPr>
            </w:pPr>
            <w:r w:rsidRPr="00E071DE">
              <w:rPr>
                <w:rFonts w:ascii="Sylfaen" w:eastAsia="Sylfaen" w:hAnsi="Sylfaen" w:cs="Sylfaen"/>
                <w:b/>
                <w:bCs/>
                <w:spacing w:val="-3"/>
                <w:sz w:val="20"/>
                <w:szCs w:val="20"/>
                <w:lang w:val="ka-GE"/>
              </w:rPr>
              <w:t>მდგრადი</w:t>
            </w:r>
            <w:r w:rsidRPr="00E071DE">
              <w:rPr>
                <w:rFonts w:ascii="Sylfaen" w:eastAsia="Sylfaen" w:hAnsi="Sylfaen" w:cstheme="minorHAnsi"/>
                <w:b/>
                <w:bCs/>
                <w:spacing w:val="10"/>
                <w:sz w:val="20"/>
                <w:szCs w:val="20"/>
                <w:lang w:val="ka-GE"/>
              </w:rPr>
              <w:t xml:space="preserve"> </w:t>
            </w:r>
            <w:r w:rsidRPr="00E071DE">
              <w:rPr>
                <w:rFonts w:ascii="Sylfaen" w:eastAsia="Sylfaen" w:hAnsi="Sylfaen" w:cs="Sylfaen"/>
                <w:b/>
                <w:bCs/>
                <w:spacing w:val="-3"/>
                <w:sz w:val="20"/>
                <w:szCs w:val="20"/>
                <w:lang w:val="ka-GE"/>
              </w:rPr>
              <w:t>განვითარების</w:t>
            </w:r>
            <w:r w:rsidRPr="00E071DE">
              <w:rPr>
                <w:rFonts w:ascii="Sylfaen" w:eastAsia="Sylfaen" w:hAnsi="Sylfaen" w:cstheme="minorHAnsi"/>
                <w:b/>
                <w:bCs/>
                <w:spacing w:val="11"/>
                <w:sz w:val="20"/>
                <w:szCs w:val="20"/>
                <w:lang w:val="ka-GE"/>
              </w:rPr>
              <w:t xml:space="preserve"> </w:t>
            </w:r>
            <w:r w:rsidRPr="00E071DE">
              <w:rPr>
                <w:rFonts w:ascii="Sylfaen" w:eastAsia="Sylfaen" w:hAnsi="Sylfaen" w:cs="Sylfaen"/>
                <w:b/>
                <w:bCs/>
                <w:spacing w:val="-3"/>
                <w:sz w:val="20"/>
                <w:szCs w:val="20"/>
                <w:lang w:val="ka-GE"/>
              </w:rPr>
              <w:t>მიზნებთან</w:t>
            </w:r>
            <w:r w:rsidRPr="00E071DE">
              <w:rPr>
                <w:rFonts w:ascii="Sylfaen" w:eastAsia="Sylfaen" w:hAnsi="Sylfaen" w:cstheme="minorHAnsi"/>
                <w:b/>
                <w:bCs/>
                <w:spacing w:val="10"/>
                <w:sz w:val="20"/>
                <w:szCs w:val="20"/>
                <w:lang w:val="ka-GE"/>
              </w:rPr>
              <w:t xml:space="preserve"> </w:t>
            </w:r>
            <w:r w:rsidRPr="00E071DE">
              <w:rPr>
                <w:rFonts w:ascii="Sylfaen" w:eastAsia="Sylfaen" w:hAnsi="Sylfaen" w:cstheme="minorHAnsi"/>
                <w:b/>
                <w:bCs/>
                <w:spacing w:val="-2"/>
                <w:sz w:val="20"/>
                <w:szCs w:val="20"/>
                <w:lang w:val="ka-GE"/>
              </w:rPr>
              <w:t>(SDGs)</w:t>
            </w:r>
            <w:r w:rsidRPr="00E071DE">
              <w:rPr>
                <w:rFonts w:ascii="Sylfaen" w:eastAsia="Sylfaen" w:hAnsi="Sylfaen" w:cstheme="minorHAnsi"/>
                <w:b/>
                <w:bCs/>
                <w:spacing w:val="45"/>
                <w:w w:val="101"/>
                <w:sz w:val="20"/>
                <w:szCs w:val="20"/>
                <w:lang w:val="ka-GE"/>
              </w:rPr>
              <w:t xml:space="preserve"> </w:t>
            </w:r>
            <w:r w:rsidRPr="00E071DE">
              <w:rPr>
                <w:rFonts w:ascii="Sylfaen" w:eastAsia="Sylfaen" w:hAnsi="Sylfaen" w:cs="Sylfaen"/>
                <w:b/>
                <w:bCs/>
                <w:spacing w:val="-2"/>
                <w:sz w:val="20"/>
                <w:szCs w:val="20"/>
                <w:lang w:val="ka-GE"/>
              </w:rPr>
              <w:t>კავშირი</w:t>
            </w:r>
            <w:r w:rsidRPr="00E071DE">
              <w:rPr>
                <w:rFonts w:ascii="Sylfaen" w:eastAsia="Calibri" w:hAnsi="Sylfaen" w:cstheme="minorHAnsi"/>
                <w:b/>
                <w:bCs/>
                <w:spacing w:val="-2"/>
                <w:sz w:val="20"/>
                <w:szCs w:val="20"/>
                <w:lang w:val="ka-GE"/>
              </w:rPr>
              <w:t>:</w:t>
            </w:r>
          </w:p>
        </w:tc>
        <w:tc>
          <w:tcPr>
            <w:tcW w:w="3010" w:type="dxa"/>
            <w:gridSpan w:val="5"/>
            <w:shd w:val="clear" w:color="auto" w:fill="DEEAF6" w:themeFill="accent1" w:themeFillTint="33"/>
            <w:vAlign w:val="center"/>
          </w:tcPr>
          <w:p w14:paraId="157F8C4A" w14:textId="77777777" w:rsidR="008663F0" w:rsidRPr="00E071DE" w:rsidRDefault="008663F0" w:rsidP="002411B7">
            <w:pPr>
              <w:pStyle w:val="TableParagraph"/>
              <w:ind w:left="47"/>
              <w:jc w:val="center"/>
              <w:rPr>
                <w:rFonts w:ascii="Sylfaen" w:eastAsia="Calibri" w:hAnsi="Sylfaen" w:cstheme="minorHAnsi"/>
                <w:b/>
                <w:sz w:val="20"/>
                <w:szCs w:val="20"/>
                <w:lang w:val="ka-GE"/>
              </w:rPr>
            </w:pPr>
            <w:r w:rsidRPr="00E071DE">
              <w:rPr>
                <w:rFonts w:ascii="Sylfaen" w:eastAsia="Calibri" w:hAnsi="Sylfaen" w:cstheme="minorHAnsi"/>
                <w:b/>
                <w:sz w:val="20"/>
                <w:szCs w:val="20"/>
                <w:lang w:val="ka-GE"/>
              </w:rPr>
              <w:t xml:space="preserve"> </w:t>
            </w:r>
          </w:p>
        </w:tc>
      </w:tr>
      <w:tr w:rsidR="008663F0" w:rsidRPr="00E071DE" w14:paraId="6AC4EBA7" w14:textId="77777777" w:rsidTr="002411B7">
        <w:trPr>
          <w:trHeight w:val="413"/>
        </w:trPr>
        <w:tc>
          <w:tcPr>
            <w:tcW w:w="3792" w:type="dxa"/>
            <w:gridSpan w:val="3"/>
            <w:shd w:val="clear" w:color="auto" w:fill="A8D08D" w:themeFill="accent6" w:themeFillTint="99"/>
          </w:tcPr>
          <w:p w14:paraId="795BB32E" w14:textId="77777777" w:rsidR="008663F0" w:rsidRPr="00E071DE" w:rsidRDefault="008663F0" w:rsidP="002411B7">
            <w:pPr>
              <w:pStyle w:val="TableParagraph"/>
              <w:ind w:left="100"/>
              <w:rPr>
                <w:rFonts w:ascii="Sylfaen" w:eastAsia="Calibri" w:hAnsi="Sylfaen" w:cstheme="minorHAnsi"/>
                <w:sz w:val="20"/>
                <w:szCs w:val="20"/>
                <w:lang w:val="ka-GE"/>
              </w:rPr>
            </w:pPr>
            <w:r w:rsidRPr="00E071DE">
              <w:rPr>
                <w:rFonts w:ascii="Sylfaen" w:eastAsia="Sylfaen" w:hAnsi="Sylfaen" w:cs="Sylfaen"/>
                <w:b/>
                <w:bCs/>
                <w:spacing w:val="-3"/>
                <w:sz w:val="20"/>
                <w:szCs w:val="20"/>
                <w:lang w:val="ka-GE"/>
              </w:rPr>
              <w:t>ამოცანა</w:t>
            </w:r>
            <w:r w:rsidRPr="00E071DE">
              <w:rPr>
                <w:rFonts w:ascii="Sylfaen" w:eastAsia="Sylfaen" w:hAnsi="Sylfaen" w:cstheme="minorHAnsi"/>
                <w:b/>
                <w:bCs/>
                <w:spacing w:val="3"/>
                <w:sz w:val="20"/>
                <w:szCs w:val="20"/>
                <w:lang w:val="ka-GE"/>
              </w:rPr>
              <w:t xml:space="preserve"> </w:t>
            </w:r>
            <w:r w:rsidRPr="00E071DE">
              <w:rPr>
                <w:rFonts w:ascii="Sylfaen" w:eastAsia="Calibri" w:hAnsi="Sylfaen" w:cstheme="minorHAnsi"/>
                <w:b/>
                <w:bCs/>
                <w:spacing w:val="-1"/>
                <w:sz w:val="20"/>
                <w:szCs w:val="20"/>
                <w:lang w:val="ka-GE"/>
              </w:rPr>
              <w:t>1.1:</w:t>
            </w:r>
          </w:p>
        </w:tc>
        <w:tc>
          <w:tcPr>
            <w:tcW w:w="11062" w:type="dxa"/>
            <w:gridSpan w:val="12"/>
            <w:shd w:val="clear" w:color="auto" w:fill="A8D08D" w:themeFill="accent6" w:themeFillTint="99"/>
            <w:vAlign w:val="center"/>
          </w:tcPr>
          <w:p w14:paraId="4DF5D3A3" w14:textId="635F74E2" w:rsidR="008663F0" w:rsidRPr="00E071DE" w:rsidRDefault="008663F0" w:rsidP="002411B7">
            <w:pPr>
              <w:pStyle w:val="TableParagraph"/>
              <w:ind w:left="47"/>
              <w:rPr>
                <w:rFonts w:ascii="Sylfaen" w:eastAsia="Calibri" w:hAnsi="Sylfaen" w:cstheme="minorHAnsi"/>
                <w:b/>
                <w:bCs/>
                <w:sz w:val="20"/>
                <w:szCs w:val="20"/>
                <w:lang w:val="ka-GE"/>
              </w:rPr>
            </w:pPr>
            <w:r w:rsidRPr="00E071DE">
              <w:rPr>
                <w:rFonts w:ascii="Sylfaen" w:eastAsia="Calibri" w:hAnsi="Sylfaen" w:cstheme="minorHAnsi"/>
                <w:b/>
                <w:bCs/>
                <w:sz w:val="20"/>
                <w:szCs w:val="20"/>
                <w:lang w:val="ka-GE"/>
              </w:rPr>
              <w:t>ტურიზმის განვითარების ხელშეწყობა შესაბამისი ინფრასტრუქტურის მოწყობით, ტურისტული მარშრუტების შემუშავება, მოწყობა და პოპულარიზაცია</w:t>
            </w:r>
          </w:p>
        </w:tc>
      </w:tr>
      <w:tr w:rsidR="008663F0" w:rsidRPr="00E071DE" w14:paraId="5564EED4" w14:textId="77777777" w:rsidTr="002411B7">
        <w:trPr>
          <w:trHeight w:hRule="exact" w:val="278"/>
        </w:trPr>
        <w:tc>
          <w:tcPr>
            <w:tcW w:w="3792" w:type="dxa"/>
            <w:gridSpan w:val="3"/>
            <w:vMerge w:val="restart"/>
            <w:tcBorders>
              <w:left w:val="single" w:sz="4" w:space="0" w:color="auto"/>
            </w:tcBorders>
            <w:shd w:val="clear" w:color="auto" w:fill="A8D08D"/>
          </w:tcPr>
          <w:p w14:paraId="1F9164E6" w14:textId="77777777" w:rsidR="008663F0" w:rsidRPr="00E071DE" w:rsidRDefault="008663F0" w:rsidP="002411B7">
            <w:pPr>
              <w:pStyle w:val="TableParagraph"/>
              <w:ind w:left="100" w:right="563"/>
              <w:rPr>
                <w:rFonts w:ascii="Sylfaen" w:eastAsia="Calibri" w:hAnsi="Sylfaen" w:cstheme="minorHAnsi"/>
                <w:sz w:val="20"/>
                <w:szCs w:val="20"/>
                <w:lang w:val="ka-GE"/>
              </w:rPr>
            </w:pPr>
            <w:r w:rsidRPr="00E071DE">
              <w:rPr>
                <w:rFonts w:ascii="Sylfaen" w:eastAsia="Sylfaen" w:hAnsi="Sylfaen" w:cs="Sylfaen"/>
                <w:b/>
                <w:bCs/>
                <w:spacing w:val="-2"/>
                <w:sz w:val="20"/>
                <w:szCs w:val="20"/>
                <w:lang w:val="ka-GE"/>
              </w:rPr>
              <w:t>ამოცანის</w:t>
            </w:r>
            <w:r w:rsidRPr="00E071DE">
              <w:rPr>
                <w:rFonts w:ascii="Sylfaen" w:eastAsia="Sylfaen" w:hAnsi="Sylfaen" w:cstheme="minorHAnsi"/>
                <w:b/>
                <w:bCs/>
                <w:spacing w:val="15"/>
                <w:sz w:val="20"/>
                <w:szCs w:val="20"/>
                <w:lang w:val="ka-GE"/>
              </w:rPr>
              <w:t xml:space="preserve"> </w:t>
            </w:r>
            <w:r w:rsidRPr="00E071DE">
              <w:rPr>
                <w:rFonts w:ascii="Sylfaen" w:eastAsia="Sylfaen" w:hAnsi="Sylfaen" w:cs="Sylfaen"/>
                <w:b/>
                <w:bCs/>
                <w:spacing w:val="-3"/>
                <w:sz w:val="20"/>
                <w:szCs w:val="20"/>
                <w:lang w:val="ka-GE"/>
              </w:rPr>
              <w:t>შედეგის</w:t>
            </w:r>
            <w:r w:rsidRPr="00E071DE">
              <w:rPr>
                <w:rFonts w:ascii="Sylfaen" w:eastAsia="Sylfaen" w:hAnsi="Sylfaen" w:cstheme="minorHAnsi"/>
                <w:b/>
                <w:bCs/>
                <w:spacing w:val="27"/>
                <w:w w:val="101"/>
                <w:sz w:val="20"/>
                <w:szCs w:val="20"/>
                <w:lang w:val="ka-GE"/>
              </w:rPr>
              <w:t xml:space="preserve"> </w:t>
            </w:r>
            <w:r w:rsidRPr="00E071DE">
              <w:rPr>
                <w:rFonts w:ascii="Sylfaen" w:eastAsia="Sylfaen" w:hAnsi="Sylfaen" w:cs="Sylfaen"/>
                <w:b/>
                <w:bCs/>
                <w:spacing w:val="-3"/>
                <w:sz w:val="20"/>
                <w:szCs w:val="20"/>
                <w:lang w:val="ka-GE"/>
              </w:rPr>
              <w:t>ინდიკატორი</w:t>
            </w:r>
            <w:r w:rsidRPr="00E071DE">
              <w:rPr>
                <w:rFonts w:ascii="Sylfaen" w:eastAsia="Sylfaen" w:hAnsi="Sylfaen" w:cstheme="minorHAnsi"/>
                <w:b/>
                <w:bCs/>
                <w:spacing w:val="5"/>
                <w:sz w:val="20"/>
                <w:szCs w:val="20"/>
                <w:lang w:val="ka-GE"/>
              </w:rPr>
              <w:t xml:space="preserve"> 1</w:t>
            </w:r>
            <w:r w:rsidRPr="00E071DE">
              <w:rPr>
                <w:rFonts w:ascii="Sylfaen" w:eastAsia="Calibri" w:hAnsi="Sylfaen" w:cstheme="minorHAnsi"/>
                <w:b/>
                <w:bCs/>
                <w:sz w:val="20"/>
                <w:szCs w:val="20"/>
                <w:lang w:val="ka-GE"/>
              </w:rPr>
              <w:t xml:space="preserve">.1.1: </w:t>
            </w:r>
          </w:p>
        </w:tc>
        <w:tc>
          <w:tcPr>
            <w:tcW w:w="1896" w:type="dxa"/>
            <w:vMerge w:val="restart"/>
            <w:shd w:val="clear" w:color="auto" w:fill="E1EED9"/>
            <w:vAlign w:val="center"/>
          </w:tcPr>
          <w:p w14:paraId="27D88F84" w14:textId="2C814EC1" w:rsidR="008663F0" w:rsidRPr="00E071DE" w:rsidRDefault="008663F0" w:rsidP="008663F0">
            <w:pPr>
              <w:pStyle w:val="TableParagraph"/>
              <w:rPr>
                <w:rFonts w:ascii="Sylfaen" w:eastAsia="Sylfaen" w:hAnsi="Sylfaen" w:cstheme="minorHAnsi"/>
                <w:b/>
                <w:sz w:val="20"/>
                <w:szCs w:val="20"/>
                <w:lang w:val="ka-GE"/>
              </w:rPr>
            </w:pPr>
            <w:r w:rsidRPr="00E071DE">
              <w:rPr>
                <w:rFonts w:ascii="Sylfaen" w:eastAsia="Sylfaen" w:hAnsi="Sylfaen" w:cstheme="minorHAnsi"/>
                <w:b/>
                <w:sz w:val="20"/>
                <w:szCs w:val="20"/>
                <w:lang w:val="ka-GE"/>
              </w:rPr>
              <w:t>გამართული ტურისტული ინფრასტრუქტურა, შემუშავებული ტურისტული მარშრუტები</w:t>
            </w:r>
          </w:p>
        </w:tc>
        <w:tc>
          <w:tcPr>
            <w:tcW w:w="1137" w:type="dxa"/>
            <w:vMerge w:val="restart"/>
            <w:shd w:val="clear" w:color="auto" w:fill="A8D08D"/>
          </w:tcPr>
          <w:p w14:paraId="3A068B21" w14:textId="77777777" w:rsidR="008663F0" w:rsidRPr="00E071DE" w:rsidRDefault="008663F0" w:rsidP="002411B7">
            <w:pPr>
              <w:ind w:left="137"/>
              <w:rPr>
                <w:rFonts w:cstheme="minorHAnsi"/>
                <w:sz w:val="20"/>
                <w:szCs w:val="20"/>
                <w:lang w:val="ka-GE"/>
              </w:rPr>
            </w:pPr>
          </w:p>
        </w:tc>
        <w:tc>
          <w:tcPr>
            <w:tcW w:w="1327" w:type="dxa"/>
            <w:vMerge w:val="restart"/>
            <w:shd w:val="clear" w:color="auto" w:fill="A8D08D"/>
            <w:vAlign w:val="center"/>
          </w:tcPr>
          <w:p w14:paraId="2814321A" w14:textId="77777777" w:rsidR="008663F0" w:rsidRPr="00E071DE" w:rsidRDefault="008663F0" w:rsidP="002411B7">
            <w:pPr>
              <w:pStyle w:val="TableParagraph"/>
              <w:ind w:left="63"/>
              <w:jc w:val="center"/>
              <w:rPr>
                <w:rFonts w:ascii="Sylfaen" w:eastAsia="Sylfaen" w:hAnsi="Sylfaen" w:cstheme="minorHAnsi"/>
                <w:sz w:val="20"/>
                <w:szCs w:val="20"/>
                <w:lang w:val="ka-GE"/>
              </w:rPr>
            </w:pPr>
            <w:r w:rsidRPr="00E071DE">
              <w:rPr>
                <w:rFonts w:ascii="Sylfaen" w:eastAsia="Sylfaen" w:hAnsi="Sylfaen" w:cs="Sylfaen"/>
                <w:b/>
                <w:bCs/>
                <w:spacing w:val="-3"/>
                <w:sz w:val="20"/>
                <w:szCs w:val="20"/>
                <w:lang w:val="ka-GE"/>
              </w:rPr>
              <w:t>საბაზისო</w:t>
            </w:r>
          </w:p>
        </w:tc>
        <w:tc>
          <w:tcPr>
            <w:tcW w:w="3129" w:type="dxa"/>
            <w:gridSpan w:val="3"/>
            <w:shd w:val="clear" w:color="auto" w:fill="A8D08D"/>
          </w:tcPr>
          <w:p w14:paraId="29D2E35E" w14:textId="77777777" w:rsidR="008663F0" w:rsidRPr="00E071DE" w:rsidRDefault="008663F0" w:rsidP="002411B7">
            <w:pPr>
              <w:pStyle w:val="TableParagraph"/>
              <w:spacing w:line="260" w:lineRule="exact"/>
              <w:ind w:left="10"/>
              <w:jc w:val="center"/>
              <w:rPr>
                <w:rFonts w:ascii="Sylfaen" w:eastAsia="Sylfaen" w:hAnsi="Sylfaen" w:cstheme="minorHAnsi"/>
                <w:sz w:val="20"/>
                <w:szCs w:val="20"/>
                <w:lang w:val="ka-GE"/>
              </w:rPr>
            </w:pPr>
            <w:r w:rsidRPr="00E071DE">
              <w:rPr>
                <w:rFonts w:ascii="Sylfaen" w:eastAsia="Sylfaen" w:hAnsi="Sylfaen" w:cs="Sylfaen"/>
                <w:b/>
                <w:bCs/>
                <w:spacing w:val="-3"/>
                <w:sz w:val="20"/>
                <w:szCs w:val="20"/>
                <w:lang w:val="ka-GE"/>
              </w:rPr>
              <w:t>სამიზნე</w:t>
            </w:r>
          </w:p>
        </w:tc>
        <w:tc>
          <w:tcPr>
            <w:tcW w:w="3573" w:type="dxa"/>
            <w:gridSpan w:val="6"/>
            <w:vMerge w:val="restart"/>
            <w:shd w:val="clear" w:color="auto" w:fill="A8D08D"/>
          </w:tcPr>
          <w:p w14:paraId="1A695169" w14:textId="77777777" w:rsidR="008663F0" w:rsidRPr="00E071DE" w:rsidRDefault="008663F0" w:rsidP="002411B7">
            <w:pPr>
              <w:pStyle w:val="TableParagraph"/>
              <w:ind w:left="57" w:right="43"/>
              <w:rPr>
                <w:rFonts w:ascii="Sylfaen" w:eastAsia="Calibri" w:hAnsi="Sylfaen" w:cstheme="minorHAnsi"/>
                <w:sz w:val="20"/>
                <w:szCs w:val="20"/>
                <w:lang w:val="ka-GE"/>
              </w:rPr>
            </w:pPr>
            <w:r w:rsidRPr="00E071DE">
              <w:rPr>
                <w:rFonts w:ascii="Sylfaen" w:eastAsia="Sylfaen" w:hAnsi="Sylfaen" w:cs="Sylfaen"/>
                <w:b/>
                <w:bCs/>
                <w:spacing w:val="-3"/>
                <w:sz w:val="20"/>
                <w:szCs w:val="20"/>
                <w:lang w:val="ka-GE"/>
              </w:rPr>
              <w:t>დადასტურების</w:t>
            </w:r>
            <w:r w:rsidRPr="00E071DE">
              <w:rPr>
                <w:rFonts w:ascii="Sylfaen" w:eastAsia="Sylfaen" w:hAnsi="Sylfaen" w:cstheme="minorHAnsi"/>
                <w:b/>
                <w:bCs/>
                <w:spacing w:val="6"/>
                <w:sz w:val="20"/>
                <w:szCs w:val="20"/>
                <w:lang w:val="ka-GE"/>
              </w:rPr>
              <w:t xml:space="preserve"> </w:t>
            </w:r>
            <w:r w:rsidRPr="00E071DE">
              <w:rPr>
                <w:rFonts w:ascii="Sylfaen" w:eastAsia="Sylfaen" w:hAnsi="Sylfaen" w:cs="Sylfaen"/>
                <w:b/>
                <w:bCs/>
                <w:spacing w:val="-3"/>
                <w:sz w:val="20"/>
                <w:szCs w:val="20"/>
                <w:lang w:val="ka-GE"/>
              </w:rPr>
              <w:t>წყარო</w:t>
            </w:r>
            <w:r w:rsidRPr="00E071DE">
              <w:rPr>
                <w:rFonts w:ascii="Sylfaen" w:eastAsia="Sylfaen" w:hAnsi="Sylfaen" w:cstheme="minorHAnsi"/>
                <w:b/>
                <w:bCs/>
                <w:spacing w:val="9"/>
                <w:sz w:val="20"/>
                <w:szCs w:val="20"/>
                <w:lang w:val="ka-GE"/>
              </w:rPr>
              <w:t xml:space="preserve"> </w:t>
            </w:r>
          </w:p>
        </w:tc>
      </w:tr>
      <w:tr w:rsidR="008663F0" w:rsidRPr="00E071DE" w14:paraId="5486E99D" w14:textId="77777777" w:rsidTr="002411B7">
        <w:trPr>
          <w:trHeight w:hRule="exact" w:val="284"/>
        </w:trPr>
        <w:tc>
          <w:tcPr>
            <w:tcW w:w="3792" w:type="dxa"/>
            <w:gridSpan w:val="3"/>
            <w:vMerge/>
            <w:tcBorders>
              <w:left w:val="single" w:sz="4" w:space="0" w:color="auto"/>
            </w:tcBorders>
            <w:shd w:val="clear" w:color="auto" w:fill="A8D08D"/>
          </w:tcPr>
          <w:p w14:paraId="1C2B1203" w14:textId="77777777" w:rsidR="008663F0" w:rsidRPr="00E071DE" w:rsidRDefault="008663F0" w:rsidP="002411B7">
            <w:pPr>
              <w:rPr>
                <w:rFonts w:cstheme="minorHAnsi"/>
                <w:sz w:val="20"/>
                <w:szCs w:val="20"/>
                <w:lang w:val="ka-GE"/>
              </w:rPr>
            </w:pPr>
          </w:p>
        </w:tc>
        <w:tc>
          <w:tcPr>
            <w:tcW w:w="1896" w:type="dxa"/>
            <w:vMerge/>
            <w:shd w:val="clear" w:color="auto" w:fill="E1EED9"/>
          </w:tcPr>
          <w:p w14:paraId="3B5EAC25" w14:textId="77777777" w:rsidR="008663F0" w:rsidRPr="00E071DE" w:rsidRDefault="008663F0" w:rsidP="002411B7">
            <w:pPr>
              <w:rPr>
                <w:rFonts w:cstheme="minorHAnsi"/>
                <w:sz w:val="20"/>
                <w:szCs w:val="20"/>
                <w:lang w:val="ka-GE"/>
              </w:rPr>
            </w:pPr>
          </w:p>
        </w:tc>
        <w:tc>
          <w:tcPr>
            <w:tcW w:w="1137" w:type="dxa"/>
            <w:vMerge/>
            <w:shd w:val="clear" w:color="auto" w:fill="A8D08D"/>
          </w:tcPr>
          <w:p w14:paraId="39FEE3FB" w14:textId="77777777" w:rsidR="008663F0" w:rsidRPr="00E071DE" w:rsidRDefault="008663F0" w:rsidP="002411B7">
            <w:pPr>
              <w:ind w:left="137"/>
              <w:rPr>
                <w:rFonts w:cstheme="minorHAnsi"/>
                <w:sz w:val="20"/>
                <w:szCs w:val="20"/>
                <w:lang w:val="ka-GE"/>
              </w:rPr>
            </w:pPr>
          </w:p>
        </w:tc>
        <w:tc>
          <w:tcPr>
            <w:tcW w:w="1327" w:type="dxa"/>
            <w:vMerge/>
            <w:shd w:val="clear" w:color="auto" w:fill="A8D08D"/>
          </w:tcPr>
          <w:p w14:paraId="027CD42D" w14:textId="77777777" w:rsidR="008663F0" w:rsidRPr="00E071DE" w:rsidRDefault="008663F0" w:rsidP="002411B7">
            <w:pPr>
              <w:rPr>
                <w:rFonts w:cstheme="minorHAnsi"/>
                <w:sz w:val="20"/>
                <w:szCs w:val="20"/>
                <w:lang w:val="ka-GE"/>
              </w:rPr>
            </w:pPr>
          </w:p>
        </w:tc>
        <w:tc>
          <w:tcPr>
            <w:tcW w:w="1982" w:type="dxa"/>
            <w:gridSpan w:val="2"/>
            <w:shd w:val="clear" w:color="auto" w:fill="A8D08D"/>
          </w:tcPr>
          <w:p w14:paraId="09E47A79" w14:textId="77777777" w:rsidR="008663F0" w:rsidRPr="00E071DE" w:rsidRDefault="008663F0" w:rsidP="002411B7">
            <w:pPr>
              <w:pStyle w:val="TableParagraph"/>
              <w:ind w:left="61"/>
              <w:rPr>
                <w:rFonts w:ascii="Sylfaen" w:eastAsia="Sylfaen" w:hAnsi="Sylfaen" w:cstheme="minorHAnsi"/>
                <w:sz w:val="20"/>
                <w:szCs w:val="20"/>
                <w:lang w:val="ka-GE"/>
              </w:rPr>
            </w:pPr>
            <w:r w:rsidRPr="00E071DE">
              <w:rPr>
                <w:rFonts w:ascii="Sylfaen" w:eastAsia="Sylfaen" w:hAnsi="Sylfaen" w:cs="Sylfaen"/>
                <w:b/>
                <w:bCs/>
                <w:spacing w:val="-3"/>
                <w:sz w:val="20"/>
                <w:szCs w:val="20"/>
                <w:lang w:val="ka-GE"/>
              </w:rPr>
              <w:t>შუალედური</w:t>
            </w:r>
          </w:p>
        </w:tc>
        <w:tc>
          <w:tcPr>
            <w:tcW w:w="1147" w:type="dxa"/>
            <w:shd w:val="clear" w:color="auto" w:fill="A8D08D"/>
          </w:tcPr>
          <w:p w14:paraId="1D3B2950" w14:textId="77777777" w:rsidR="008663F0" w:rsidRPr="00E071DE" w:rsidRDefault="008663F0" w:rsidP="002411B7">
            <w:pPr>
              <w:pStyle w:val="TableParagraph"/>
              <w:ind w:left="260"/>
              <w:rPr>
                <w:rFonts w:ascii="Sylfaen" w:eastAsia="Sylfaen" w:hAnsi="Sylfaen" w:cstheme="minorHAnsi"/>
                <w:sz w:val="20"/>
                <w:szCs w:val="20"/>
                <w:lang w:val="ka-GE"/>
              </w:rPr>
            </w:pPr>
            <w:r w:rsidRPr="00E071DE">
              <w:rPr>
                <w:rFonts w:ascii="Sylfaen" w:eastAsia="Sylfaen" w:hAnsi="Sylfaen" w:cs="Sylfaen"/>
                <w:b/>
                <w:bCs/>
                <w:spacing w:val="-3"/>
                <w:sz w:val="20"/>
                <w:szCs w:val="20"/>
                <w:lang w:val="ka-GE"/>
              </w:rPr>
              <w:t>საბოლოო</w:t>
            </w:r>
          </w:p>
        </w:tc>
        <w:tc>
          <w:tcPr>
            <w:tcW w:w="3573" w:type="dxa"/>
            <w:gridSpan w:val="6"/>
            <w:vMerge/>
            <w:shd w:val="clear" w:color="auto" w:fill="A8D08D"/>
          </w:tcPr>
          <w:p w14:paraId="01AC92C3" w14:textId="77777777" w:rsidR="008663F0" w:rsidRPr="00E071DE" w:rsidRDefault="008663F0" w:rsidP="002411B7">
            <w:pPr>
              <w:rPr>
                <w:rFonts w:cstheme="minorHAnsi"/>
                <w:sz w:val="20"/>
                <w:szCs w:val="20"/>
                <w:lang w:val="ka-GE"/>
              </w:rPr>
            </w:pPr>
          </w:p>
        </w:tc>
      </w:tr>
      <w:tr w:rsidR="008663F0" w:rsidRPr="00E071DE" w14:paraId="22C4ADB8" w14:textId="77777777" w:rsidTr="002411B7">
        <w:trPr>
          <w:trHeight w:hRule="exact" w:val="302"/>
        </w:trPr>
        <w:tc>
          <w:tcPr>
            <w:tcW w:w="3792" w:type="dxa"/>
            <w:gridSpan w:val="3"/>
            <w:vMerge/>
            <w:tcBorders>
              <w:left w:val="single" w:sz="4" w:space="0" w:color="auto"/>
            </w:tcBorders>
            <w:shd w:val="clear" w:color="auto" w:fill="A8D08D"/>
          </w:tcPr>
          <w:p w14:paraId="56BD1905" w14:textId="77777777" w:rsidR="008663F0" w:rsidRPr="00E071DE" w:rsidRDefault="008663F0" w:rsidP="002411B7">
            <w:pPr>
              <w:rPr>
                <w:rFonts w:cstheme="minorHAnsi"/>
                <w:sz w:val="20"/>
                <w:szCs w:val="20"/>
                <w:lang w:val="ka-GE"/>
              </w:rPr>
            </w:pPr>
          </w:p>
        </w:tc>
        <w:tc>
          <w:tcPr>
            <w:tcW w:w="1896" w:type="dxa"/>
            <w:vMerge/>
            <w:shd w:val="clear" w:color="auto" w:fill="E1EED9"/>
          </w:tcPr>
          <w:p w14:paraId="2F75B9F9" w14:textId="77777777" w:rsidR="008663F0" w:rsidRPr="00E071DE" w:rsidRDefault="008663F0" w:rsidP="002411B7">
            <w:pPr>
              <w:rPr>
                <w:rFonts w:cstheme="minorHAnsi"/>
                <w:sz w:val="20"/>
                <w:szCs w:val="20"/>
                <w:lang w:val="ka-GE"/>
              </w:rPr>
            </w:pPr>
          </w:p>
        </w:tc>
        <w:tc>
          <w:tcPr>
            <w:tcW w:w="1137" w:type="dxa"/>
            <w:shd w:val="clear" w:color="auto" w:fill="E1EED9"/>
            <w:vAlign w:val="center"/>
          </w:tcPr>
          <w:p w14:paraId="526C412D" w14:textId="77777777" w:rsidR="008663F0" w:rsidRPr="00E071DE" w:rsidRDefault="008663F0" w:rsidP="002411B7">
            <w:pPr>
              <w:pStyle w:val="TableParagraph"/>
              <w:ind w:left="137" w:right="-2"/>
              <w:rPr>
                <w:rFonts w:ascii="Sylfaen" w:eastAsia="Sylfaen" w:hAnsi="Sylfaen" w:cstheme="minorHAnsi"/>
                <w:sz w:val="20"/>
                <w:szCs w:val="20"/>
                <w:lang w:val="ka-GE"/>
              </w:rPr>
            </w:pPr>
            <w:r w:rsidRPr="00E071DE">
              <w:rPr>
                <w:rFonts w:ascii="Sylfaen" w:eastAsia="Sylfaen" w:hAnsi="Sylfaen" w:cs="Sylfaen"/>
                <w:b/>
                <w:bCs/>
                <w:spacing w:val="-2"/>
                <w:sz w:val="20"/>
                <w:szCs w:val="20"/>
                <w:lang w:val="ka-GE"/>
              </w:rPr>
              <w:t>წელი</w:t>
            </w:r>
          </w:p>
        </w:tc>
        <w:tc>
          <w:tcPr>
            <w:tcW w:w="1327" w:type="dxa"/>
            <w:shd w:val="clear" w:color="auto" w:fill="E1EED9"/>
            <w:vAlign w:val="center"/>
          </w:tcPr>
          <w:p w14:paraId="1E0D2C46" w14:textId="77777777" w:rsidR="008663F0" w:rsidRPr="00E071DE" w:rsidRDefault="008663F0" w:rsidP="002411B7">
            <w:pPr>
              <w:pStyle w:val="TableParagraph"/>
              <w:spacing w:line="280" w:lineRule="exact"/>
              <w:jc w:val="center"/>
              <w:rPr>
                <w:rFonts w:ascii="Sylfaen" w:eastAsia="Calibri" w:hAnsi="Sylfaen" w:cstheme="minorHAnsi"/>
                <w:b/>
                <w:sz w:val="20"/>
                <w:szCs w:val="20"/>
                <w:lang w:val="ka-GE"/>
              </w:rPr>
            </w:pPr>
            <w:r w:rsidRPr="00E071DE">
              <w:rPr>
                <w:rFonts w:ascii="Sylfaen" w:eastAsia="Calibri" w:hAnsi="Sylfaen" w:cstheme="minorHAnsi"/>
                <w:b/>
                <w:sz w:val="20"/>
                <w:szCs w:val="20"/>
                <w:lang w:val="ka-GE"/>
              </w:rPr>
              <w:t>2020</w:t>
            </w:r>
          </w:p>
        </w:tc>
        <w:tc>
          <w:tcPr>
            <w:tcW w:w="1982" w:type="dxa"/>
            <w:gridSpan w:val="2"/>
            <w:shd w:val="clear" w:color="auto" w:fill="E1EED9"/>
            <w:vAlign w:val="center"/>
          </w:tcPr>
          <w:p w14:paraId="7A68337F" w14:textId="77777777" w:rsidR="008663F0" w:rsidRPr="00E071DE" w:rsidRDefault="008663F0" w:rsidP="002411B7">
            <w:pPr>
              <w:pStyle w:val="TableParagraph"/>
              <w:spacing w:line="280" w:lineRule="exact"/>
              <w:ind w:left="7"/>
              <w:jc w:val="center"/>
              <w:rPr>
                <w:rFonts w:ascii="Sylfaen" w:eastAsia="Calibri" w:hAnsi="Sylfaen" w:cstheme="minorHAnsi"/>
                <w:b/>
                <w:sz w:val="20"/>
                <w:szCs w:val="20"/>
                <w:lang w:val="ka-GE"/>
              </w:rPr>
            </w:pPr>
            <w:r w:rsidRPr="00E071DE">
              <w:rPr>
                <w:rFonts w:ascii="Sylfaen" w:eastAsia="Calibri" w:hAnsi="Sylfaen" w:cstheme="minorHAnsi"/>
                <w:b/>
                <w:sz w:val="20"/>
                <w:szCs w:val="20"/>
                <w:lang w:val="ka-GE"/>
              </w:rPr>
              <w:t>2022</w:t>
            </w:r>
          </w:p>
        </w:tc>
        <w:tc>
          <w:tcPr>
            <w:tcW w:w="1147" w:type="dxa"/>
            <w:shd w:val="clear" w:color="auto" w:fill="E1EED9"/>
            <w:vAlign w:val="center"/>
          </w:tcPr>
          <w:p w14:paraId="0A8C8693" w14:textId="77777777" w:rsidR="008663F0" w:rsidRPr="00E071DE" w:rsidRDefault="008663F0" w:rsidP="002411B7">
            <w:pPr>
              <w:pStyle w:val="TableParagraph"/>
              <w:spacing w:line="280" w:lineRule="exact"/>
              <w:jc w:val="center"/>
              <w:rPr>
                <w:rFonts w:ascii="Sylfaen" w:eastAsia="Calibri" w:hAnsi="Sylfaen" w:cstheme="minorHAnsi"/>
                <w:b/>
                <w:sz w:val="20"/>
                <w:szCs w:val="20"/>
                <w:lang w:val="ka-GE"/>
              </w:rPr>
            </w:pPr>
            <w:r w:rsidRPr="00E071DE">
              <w:rPr>
                <w:rFonts w:ascii="Sylfaen" w:eastAsia="Calibri" w:hAnsi="Sylfaen" w:cstheme="minorHAnsi"/>
                <w:b/>
                <w:sz w:val="20"/>
                <w:szCs w:val="20"/>
                <w:lang w:val="ka-GE"/>
              </w:rPr>
              <w:t>2023</w:t>
            </w:r>
          </w:p>
        </w:tc>
        <w:tc>
          <w:tcPr>
            <w:tcW w:w="3573" w:type="dxa"/>
            <w:gridSpan w:val="6"/>
            <w:vMerge w:val="restart"/>
            <w:shd w:val="clear" w:color="auto" w:fill="E1EED9"/>
            <w:vAlign w:val="center"/>
          </w:tcPr>
          <w:p w14:paraId="4C137D8F" w14:textId="77777777" w:rsidR="008663F0" w:rsidRPr="00E071DE" w:rsidRDefault="008663F0" w:rsidP="002411B7">
            <w:pPr>
              <w:pStyle w:val="TableParagraph"/>
              <w:spacing w:line="291" w:lineRule="exact"/>
              <w:ind w:left="132"/>
              <w:jc w:val="center"/>
              <w:rPr>
                <w:rFonts w:ascii="Sylfaen" w:eastAsia="Calibri" w:hAnsi="Sylfaen" w:cstheme="minorHAnsi"/>
                <w:b/>
                <w:sz w:val="20"/>
                <w:szCs w:val="20"/>
                <w:lang w:val="ka-GE"/>
              </w:rPr>
            </w:pPr>
          </w:p>
        </w:tc>
      </w:tr>
      <w:tr w:rsidR="008663F0" w:rsidRPr="00E071DE" w14:paraId="464195D4" w14:textId="77777777" w:rsidTr="002411B7">
        <w:trPr>
          <w:trHeight w:hRule="exact" w:val="1297"/>
        </w:trPr>
        <w:tc>
          <w:tcPr>
            <w:tcW w:w="3792" w:type="dxa"/>
            <w:gridSpan w:val="3"/>
            <w:vMerge/>
            <w:tcBorders>
              <w:left w:val="single" w:sz="4" w:space="0" w:color="auto"/>
            </w:tcBorders>
            <w:shd w:val="clear" w:color="auto" w:fill="A8D08D"/>
          </w:tcPr>
          <w:p w14:paraId="6E492C5B" w14:textId="77777777" w:rsidR="008663F0" w:rsidRPr="00E071DE" w:rsidRDefault="008663F0" w:rsidP="002411B7">
            <w:pPr>
              <w:rPr>
                <w:rFonts w:cstheme="minorHAnsi"/>
                <w:sz w:val="20"/>
                <w:szCs w:val="20"/>
                <w:lang w:val="ka-GE"/>
              </w:rPr>
            </w:pPr>
          </w:p>
        </w:tc>
        <w:tc>
          <w:tcPr>
            <w:tcW w:w="1896" w:type="dxa"/>
            <w:vMerge/>
            <w:shd w:val="clear" w:color="auto" w:fill="E1EED9"/>
          </w:tcPr>
          <w:p w14:paraId="083787F6" w14:textId="77777777" w:rsidR="008663F0" w:rsidRPr="00E071DE" w:rsidRDefault="008663F0" w:rsidP="002411B7">
            <w:pPr>
              <w:rPr>
                <w:rFonts w:cstheme="minorHAnsi"/>
                <w:sz w:val="20"/>
                <w:szCs w:val="20"/>
                <w:lang w:val="ka-GE"/>
              </w:rPr>
            </w:pPr>
          </w:p>
        </w:tc>
        <w:tc>
          <w:tcPr>
            <w:tcW w:w="1137" w:type="dxa"/>
            <w:shd w:val="clear" w:color="auto" w:fill="E1EED9"/>
          </w:tcPr>
          <w:p w14:paraId="5567A73B" w14:textId="77777777" w:rsidR="008663F0" w:rsidRPr="00E071DE" w:rsidRDefault="008663F0" w:rsidP="002411B7">
            <w:pPr>
              <w:pStyle w:val="TableParagraph"/>
              <w:ind w:left="137" w:right="-2"/>
              <w:rPr>
                <w:rFonts w:ascii="Sylfaen" w:eastAsia="Sylfaen" w:hAnsi="Sylfaen" w:cstheme="minorHAnsi"/>
                <w:sz w:val="20"/>
                <w:szCs w:val="20"/>
                <w:lang w:val="ka-GE"/>
              </w:rPr>
            </w:pPr>
            <w:r w:rsidRPr="00E071DE">
              <w:rPr>
                <w:rFonts w:ascii="Sylfaen" w:eastAsia="Sylfaen" w:hAnsi="Sylfaen" w:cs="Sylfaen"/>
                <w:b/>
                <w:bCs/>
                <w:spacing w:val="-2"/>
                <w:sz w:val="20"/>
                <w:szCs w:val="20"/>
                <w:lang w:val="ka-GE"/>
              </w:rPr>
              <w:t>მაჩვენებელი</w:t>
            </w:r>
          </w:p>
        </w:tc>
        <w:tc>
          <w:tcPr>
            <w:tcW w:w="1327" w:type="dxa"/>
            <w:shd w:val="clear" w:color="auto" w:fill="E1EED9"/>
          </w:tcPr>
          <w:p w14:paraId="04876B7D" w14:textId="77777777" w:rsidR="008663F0" w:rsidRPr="00E071DE" w:rsidRDefault="008663F0" w:rsidP="002411B7">
            <w:pPr>
              <w:pStyle w:val="TableParagraph"/>
              <w:spacing w:line="280" w:lineRule="exact"/>
              <w:jc w:val="center"/>
              <w:rPr>
                <w:rFonts w:ascii="Sylfaen" w:eastAsia="Calibri" w:hAnsi="Sylfaen" w:cstheme="minorHAnsi"/>
                <w:b/>
                <w:sz w:val="20"/>
                <w:szCs w:val="20"/>
                <w:lang w:val="ka-GE"/>
              </w:rPr>
            </w:pPr>
          </w:p>
        </w:tc>
        <w:tc>
          <w:tcPr>
            <w:tcW w:w="1982" w:type="dxa"/>
            <w:gridSpan w:val="2"/>
            <w:shd w:val="clear" w:color="auto" w:fill="E1EED9"/>
          </w:tcPr>
          <w:p w14:paraId="5A3340D9" w14:textId="77777777" w:rsidR="008663F0" w:rsidRPr="00E071DE" w:rsidRDefault="008663F0" w:rsidP="002411B7">
            <w:pPr>
              <w:pStyle w:val="TableParagraph"/>
              <w:spacing w:line="280" w:lineRule="exact"/>
              <w:ind w:left="7"/>
              <w:jc w:val="center"/>
              <w:rPr>
                <w:rFonts w:ascii="Sylfaen" w:eastAsia="Calibri" w:hAnsi="Sylfaen" w:cstheme="minorHAnsi"/>
                <w:b/>
                <w:sz w:val="20"/>
                <w:szCs w:val="20"/>
                <w:lang w:val="ka-GE"/>
              </w:rPr>
            </w:pPr>
          </w:p>
        </w:tc>
        <w:tc>
          <w:tcPr>
            <w:tcW w:w="1147" w:type="dxa"/>
            <w:shd w:val="clear" w:color="auto" w:fill="E1EED9"/>
          </w:tcPr>
          <w:p w14:paraId="7B4BA5A3" w14:textId="77777777" w:rsidR="008663F0" w:rsidRPr="00E071DE" w:rsidRDefault="008663F0" w:rsidP="002411B7">
            <w:pPr>
              <w:pStyle w:val="TableParagraph"/>
              <w:spacing w:line="280" w:lineRule="exact"/>
              <w:jc w:val="center"/>
              <w:rPr>
                <w:rFonts w:ascii="Sylfaen" w:eastAsia="Calibri" w:hAnsi="Sylfaen" w:cstheme="minorHAnsi"/>
                <w:b/>
                <w:sz w:val="20"/>
                <w:szCs w:val="20"/>
                <w:lang w:val="ka-GE"/>
              </w:rPr>
            </w:pPr>
          </w:p>
        </w:tc>
        <w:tc>
          <w:tcPr>
            <w:tcW w:w="3573" w:type="dxa"/>
            <w:gridSpan w:val="6"/>
            <w:vMerge/>
            <w:shd w:val="clear" w:color="auto" w:fill="E1EED9"/>
          </w:tcPr>
          <w:p w14:paraId="201E5222" w14:textId="77777777" w:rsidR="008663F0" w:rsidRPr="00E071DE" w:rsidRDefault="008663F0" w:rsidP="002411B7">
            <w:pPr>
              <w:pStyle w:val="TableParagraph"/>
              <w:spacing w:line="292" w:lineRule="exact"/>
              <w:ind w:left="132"/>
              <w:rPr>
                <w:rFonts w:ascii="Sylfaen" w:eastAsia="Calibri" w:hAnsi="Sylfaen" w:cstheme="minorHAnsi"/>
                <w:sz w:val="20"/>
                <w:szCs w:val="20"/>
                <w:lang w:val="ka-GE"/>
              </w:rPr>
            </w:pPr>
          </w:p>
        </w:tc>
      </w:tr>
      <w:tr w:rsidR="008663F0" w:rsidRPr="00E071DE" w14:paraId="70365D30" w14:textId="77777777" w:rsidTr="002411B7">
        <w:trPr>
          <w:trHeight w:val="124"/>
        </w:trPr>
        <w:tc>
          <w:tcPr>
            <w:tcW w:w="3318" w:type="dxa"/>
            <w:gridSpan w:val="2"/>
            <w:vMerge w:val="restart"/>
            <w:tcBorders>
              <w:left w:val="single" w:sz="4" w:space="0" w:color="auto"/>
            </w:tcBorders>
            <w:shd w:val="clear" w:color="auto" w:fill="A6A6A6" w:themeFill="background1" w:themeFillShade="A6"/>
            <w:vAlign w:val="center"/>
          </w:tcPr>
          <w:p w14:paraId="5D1DB7B0" w14:textId="77777777" w:rsidR="008663F0" w:rsidRPr="00E071DE" w:rsidRDefault="008663F0" w:rsidP="002411B7">
            <w:pPr>
              <w:pStyle w:val="TableParagraph"/>
              <w:ind w:left="53"/>
              <w:rPr>
                <w:rFonts w:ascii="Sylfaen" w:hAnsi="Sylfaen" w:cstheme="minorHAnsi"/>
                <w:spacing w:val="-1"/>
                <w:sz w:val="20"/>
                <w:szCs w:val="20"/>
                <w:lang w:val="ka-GE"/>
              </w:rPr>
            </w:pPr>
            <w:r w:rsidRPr="00E071DE">
              <w:rPr>
                <w:rFonts w:ascii="Sylfaen" w:hAnsi="Sylfaen" w:cs="Sylfaen"/>
                <w:b/>
                <w:bCs/>
                <w:sz w:val="20"/>
                <w:szCs w:val="20"/>
                <w:lang w:val="ka-GE"/>
              </w:rPr>
              <w:t>აქტივობა</w:t>
            </w:r>
            <w:r w:rsidRPr="00E071DE">
              <w:rPr>
                <w:rFonts w:ascii="Sylfaen" w:hAnsi="Sylfaen" w:cstheme="minorHAnsi"/>
                <w:b/>
                <w:bCs/>
                <w:sz w:val="20"/>
                <w:szCs w:val="20"/>
                <w:lang w:val="ka-GE"/>
              </w:rPr>
              <w:t xml:space="preserve"> </w:t>
            </w:r>
          </w:p>
        </w:tc>
        <w:tc>
          <w:tcPr>
            <w:tcW w:w="2370" w:type="dxa"/>
            <w:gridSpan w:val="2"/>
            <w:vMerge w:val="restart"/>
            <w:tcBorders>
              <w:left w:val="single" w:sz="4" w:space="0" w:color="auto"/>
            </w:tcBorders>
            <w:shd w:val="clear" w:color="auto" w:fill="A6A6A6" w:themeFill="background1" w:themeFillShade="A6"/>
            <w:vAlign w:val="center"/>
          </w:tcPr>
          <w:p w14:paraId="581CB453" w14:textId="77777777" w:rsidR="008663F0" w:rsidRPr="00E071DE" w:rsidRDefault="008663F0" w:rsidP="002411B7">
            <w:pPr>
              <w:pStyle w:val="TableParagraph"/>
              <w:ind w:left="53"/>
              <w:rPr>
                <w:rFonts w:ascii="Sylfaen" w:hAnsi="Sylfaen" w:cstheme="minorHAnsi"/>
                <w:spacing w:val="-1"/>
                <w:sz w:val="20"/>
                <w:szCs w:val="20"/>
                <w:lang w:val="ka-GE"/>
              </w:rPr>
            </w:pPr>
            <w:r w:rsidRPr="00E071DE">
              <w:rPr>
                <w:rFonts w:ascii="Sylfaen" w:hAnsi="Sylfaen" w:cs="Sylfaen"/>
                <w:b/>
                <w:bCs/>
                <w:sz w:val="20"/>
                <w:szCs w:val="20"/>
                <w:lang w:val="ka-GE"/>
              </w:rPr>
              <w:t>აქტივობის</w:t>
            </w:r>
            <w:r w:rsidRPr="00E071DE">
              <w:rPr>
                <w:rFonts w:ascii="Sylfaen" w:hAnsi="Sylfaen" w:cstheme="minorHAnsi"/>
                <w:b/>
                <w:bCs/>
                <w:sz w:val="20"/>
                <w:szCs w:val="20"/>
                <w:lang w:val="ka-GE"/>
              </w:rPr>
              <w:t xml:space="preserve"> </w:t>
            </w:r>
            <w:r w:rsidRPr="00E071DE">
              <w:rPr>
                <w:rFonts w:ascii="Sylfaen" w:hAnsi="Sylfaen" w:cs="Sylfaen"/>
                <w:b/>
                <w:bCs/>
                <w:sz w:val="20"/>
                <w:szCs w:val="20"/>
                <w:lang w:val="ka-GE"/>
              </w:rPr>
              <w:t>შედეგის</w:t>
            </w:r>
            <w:r w:rsidRPr="00E071DE">
              <w:rPr>
                <w:rFonts w:ascii="Sylfaen" w:hAnsi="Sylfaen" w:cstheme="minorHAnsi"/>
                <w:b/>
                <w:bCs/>
                <w:sz w:val="20"/>
                <w:szCs w:val="20"/>
                <w:lang w:val="ka-GE"/>
              </w:rPr>
              <w:t xml:space="preserve"> </w:t>
            </w:r>
            <w:r w:rsidRPr="00E071DE">
              <w:rPr>
                <w:rFonts w:ascii="Sylfaen" w:hAnsi="Sylfaen" w:cs="Sylfaen"/>
                <w:b/>
                <w:bCs/>
                <w:sz w:val="20"/>
                <w:szCs w:val="20"/>
                <w:lang w:val="ka-GE"/>
              </w:rPr>
              <w:t>ინდიკატორი</w:t>
            </w:r>
            <w:r w:rsidRPr="00E071DE">
              <w:rPr>
                <w:rFonts w:ascii="Sylfaen" w:hAnsi="Sylfaen" w:cstheme="minorHAnsi"/>
                <w:bCs/>
                <w:sz w:val="20"/>
                <w:szCs w:val="20"/>
                <w:lang w:val="ka-GE"/>
              </w:rPr>
              <w:t xml:space="preserve"> </w:t>
            </w:r>
          </w:p>
        </w:tc>
        <w:tc>
          <w:tcPr>
            <w:tcW w:w="1137" w:type="dxa"/>
            <w:vMerge w:val="restart"/>
            <w:tcBorders>
              <w:left w:val="single" w:sz="4" w:space="0" w:color="auto"/>
            </w:tcBorders>
            <w:shd w:val="clear" w:color="auto" w:fill="A6A6A6" w:themeFill="background1" w:themeFillShade="A6"/>
            <w:vAlign w:val="center"/>
          </w:tcPr>
          <w:p w14:paraId="603EC8BD" w14:textId="77777777" w:rsidR="008663F0" w:rsidRPr="00E071DE" w:rsidRDefault="008663F0" w:rsidP="002411B7">
            <w:pPr>
              <w:pStyle w:val="TableParagraph"/>
              <w:ind w:left="53"/>
              <w:rPr>
                <w:rFonts w:ascii="Sylfaen" w:hAnsi="Sylfaen" w:cstheme="minorHAnsi"/>
                <w:spacing w:val="-1"/>
                <w:sz w:val="20"/>
                <w:szCs w:val="20"/>
                <w:lang w:val="ka-GE"/>
              </w:rPr>
            </w:pPr>
            <w:r w:rsidRPr="00E071DE">
              <w:rPr>
                <w:rFonts w:ascii="Sylfaen" w:hAnsi="Sylfaen" w:cs="Sylfaen"/>
                <w:b/>
                <w:bCs/>
                <w:sz w:val="20"/>
                <w:szCs w:val="20"/>
                <w:lang w:val="ka-GE"/>
              </w:rPr>
              <w:t>დადასტურების</w:t>
            </w:r>
            <w:r w:rsidRPr="00E071DE">
              <w:rPr>
                <w:rFonts w:ascii="Sylfaen" w:hAnsi="Sylfaen" w:cstheme="minorHAnsi"/>
                <w:b/>
                <w:bCs/>
                <w:sz w:val="20"/>
                <w:szCs w:val="20"/>
                <w:lang w:val="ka-GE"/>
              </w:rPr>
              <w:t xml:space="preserve"> </w:t>
            </w:r>
            <w:r w:rsidRPr="00E071DE">
              <w:rPr>
                <w:rFonts w:ascii="Sylfaen" w:hAnsi="Sylfaen" w:cs="Sylfaen"/>
                <w:b/>
                <w:bCs/>
                <w:sz w:val="20"/>
                <w:szCs w:val="20"/>
                <w:lang w:val="ka-GE"/>
              </w:rPr>
              <w:t>წყარო</w:t>
            </w:r>
          </w:p>
        </w:tc>
        <w:tc>
          <w:tcPr>
            <w:tcW w:w="1327" w:type="dxa"/>
            <w:vMerge w:val="restart"/>
            <w:tcBorders>
              <w:left w:val="single" w:sz="4" w:space="0" w:color="auto"/>
            </w:tcBorders>
            <w:shd w:val="clear" w:color="auto" w:fill="A6A6A6" w:themeFill="background1" w:themeFillShade="A6"/>
            <w:vAlign w:val="center"/>
          </w:tcPr>
          <w:p w14:paraId="63A7ECC6" w14:textId="77777777" w:rsidR="008663F0" w:rsidRPr="00E071DE" w:rsidRDefault="008663F0" w:rsidP="002411B7">
            <w:pPr>
              <w:pStyle w:val="TableParagraph"/>
              <w:ind w:left="53"/>
              <w:rPr>
                <w:rFonts w:ascii="Sylfaen" w:hAnsi="Sylfaen" w:cstheme="minorHAnsi"/>
                <w:spacing w:val="-1"/>
                <w:sz w:val="20"/>
                <w:szCs w:val="20"/>
                <w:lang w:val="ka-GE"/>
              </w:rPr>
            </w:pPr>
            <w:r w:rsidRPr="00E071DE">
              <w:rPr>
                <w:rFonts w:ascii="Sylfaen" w:hAnsi="Sylfaen" w:cs="Sylfaen"/>
                <w:b/>
                <w:bCs/>
                <w:sz w:val="20"/>
                <w:szCs w:val="20"/>
                <w:lang w:val="ka-GE"/>
              </w:rPr>
              <w:t>პასუხისმგებელი</w:t>
            </w:r>
            <w:r w:rsidRPr="00E071DE">
              <w:rPr>
                <w:rFonts w:ascii="Sylfaen" w:hAnsi="Sylfaen" w:cstheme="minorHAnsi"/>
                <w:b/>
                <w:bCs/>
                <w:sz w:val="20"/>
                <w:szCs w:val="20"/>
                <w:lang w:val="ka-GE"/>
              </w:rPr>
              <w:t xml:space="preserve"> </w:t>
            </w:r>
            <w:r w:rsidRPr="00E071DE">
              <w:rPr>
                <w:rFonts w:ascii="Sylfaen" w:hAnsi="Sylfaen" w:cs="Sylfaen"/>
                <w:b/>
                <w:bCs/>
                <w:sz w:val="20"/>
                <w:szCs w:val="20"/>
                <w:lang w:val="ka-GE"/>
              </w:rPr>
              <w:t>უწყება</w:t>
            </w:r>
          </w:p>
        </w:tc>
        <w:tc>
          <w:tcPr>
            <w:tcW w:w="1043" w:type="dxa"/>
            <w:vMerge w:val="restart"/>
            <w:tcBorders>
              <w:left w:val="single" w:sz="4" w:space="0" w:color="auto"/>
            </w:tcBorders>
            <w:shd w:val="clear" w:color="auto" w:fill="A6A6A6" w:themeFill="background1" w:themeFillShade="A6"/>
            <w:vAlign w:val="center"/>
          </w:tcPr>
          <w:p w14:paraId="3C335A45" w14:textId="77777777" w:rsidR="008663F0" w:rsidRPr="00E071DE" w:rsidRDefault="008663F0" w:rsidP="002411B7">
            <w:pPr>
              <w:pStyle w:val="TableParagraph"/>
              <w:ind w:left="53"/>
              <w:rPr>
                <w:rFonts w:ascii="Sylfaen" w:hAnsi="Sylfaen" w:cstheme="minorHAnsi"/>
                <w:spacing w:val="-1"/>
                <w:sz w:val="20"/>
                <w:szCs w:val="20"/>
                <w:lang w:val="ka-GE"/>
              </w:rPr>
            </w:pPr>
            <w:r w:rsidRPr="00E071DE">
              <w:rPr>
                <w:rFonts w:ascii="Sylfaen" w:hAnsi="Sylfaen" w:cs="Sylfaen"/>
                <w:b/>
                <w:bCs/>
                <w:sz w:val="20"/>
                <w:szCs w:val="20"/>
                <w:lang w:val="ka-GE"/>
              </w:rPr>
              <w:t>პარტნიორი</w:t>
            </w:r>
            <w:r w:rsidRPr="00E071DE">
              <w:rPr>
                <w:rFonts w:ascii="Sylfaen" w:hAnsi="Sylfaen" w:cstheme="minorHAnsi"/>
                <w:b/>
                <w:bCs/>
                <w:sz w:val="20"/>
                <w:szCs w:val="20"/>
                <w:lang w:val="ka-GE"/>
              </w:rPr>
              <w:t xml:space="preserve"> </w:t>
            </w:r>
            <w:r w:rsidRPr="00E071DE">
              <w:rPr>
                <w:rFonts w:ascii="Sylfaen" w:hAnsi="Sylfaen" w:cs="Sylfaen"/>
                <w:b/>
                <w:bCs/>
                <w:sz w:val="20"/>
                <w:szCs w:val="20"/>
                <w:lang w:val="ka-GE"/>
              </w:rPr>
              <w:t>უწყება</w:t>
            </w:r>
          </w:p>
        </w:tc>
        <w:tc>
          <w:tcPr>
            <w:tcW w:w="939" w:type="dxa"/>
            <w:vMerge w:val="restart"/>
            <w:tcBorders>
              <w:left w:val="single" w:sz="4" w:space="0" w:color="auto"/>
            </w:tcBorders>
            <w:shd w:val="clear" w:color="auto" w:fill="A6A6A6" w:themeFill="background1" w:themeFillShade="A6"/>
            <w:vAlign w:val="center"/>
          </w:tcPr>
          <w:p w14:paraId="191AE9F4" w14:textId="77777777" w:rsidR="008663F0" w:rsidRPr="00E071DE" w:rsidRDefault="008663F0" w:rsidP="002411B7">
            <w:pPr>
              <w:pStyle w:val="TableParagraph"/>
              <w:ind w:left="53"/>
              <w:rPr>
                <w:rFonts w:ascii="Sylfaen" w:hAnsi="Sylfaen" w:cstheme="minorHAnsi"/>
                <w:spacing w:val="-1"/>
                <w:sz w:val="20"/>
                <w:szCs w:val="20"/>
                <w:lang w:val="ka-GE"/>
              </w:rPr>
            </w:pPr>
            <w:r w:rsidRPr="00E071DE">
              <w:rPr>
                <w:rFonts w:ascii="Sylfaen" w:hAnsi="Sylfaen" w:cs="Sylfaen"/>
                <w:b/>
                <w:bCs/>
                <w:sz w:val="20"/>
                <w:szCs w:val="20"/>
                <w:lang w:val="ka-GE"/>
              </w:rPr>
              <w:t>შესრულების</w:t>
            </w:r>
            <w:r w:rsidRPr="00E071DE">
              <w:rPr>
                <w:rFonts w:ascii="Sylfaen" w:hAnsi="Sylfaen" w:cstheme="minorHAnsi"/>
                <w:b/>
                <w:bCs/>
                <w:sz w:val="20"/>
                <w:szCs w:val="20"/>
                <w:lang w:val="ka-GE"/>
              </w:rPr>
              <w:t xml:space="preserve"> </w:t>
            </w:r>
            <w:r w:rsidRPr="00E071DE">
              <w:rPr>
                <w:rFonts w:ascii="Sylfaen" w:hAnsi="Sylfaen" w:cs="Sylfaen"/>
                <w:b/>
                <w:bCs/>
                <w:sz w:val="20"/>
                <w:szCs w:val="20"/>
                <w:lang w:val="ka-GE"/>
              </w:rPr>
              <w:t>ვადა</w:t>
            </w:r>
          </w:p>
        </w:tc>
        <w:tc>
          <w:tcPr>
            <w:tcW w:w="1147" w:type="dxa"/>
            <w:vMerge w:val="restart"/>
            <w:tcBorders>
              <w:left w:val="single" w:sz="4" w:space="0" w:color="auto"/>
            </w:tcBorders>
            <w:shd w:val="clear" w:color="auto" w:fill="A6A6A6" w:themeFill="background1" w:themeFillShade="A6"/>
            <w:vAlign w:val="center"/>
          </w:tcPr>
          <w:p w14:paraId="388DE3CC" w14:textId="77777777" w:rsidR="008663F0" w:rsidRPr="00E071DE" w:rsidRDefault="008663F0" w:rsidP="002411B7">
            <w:pPr>
              <w:pStyle w:val="TableParagraph"/>
              <w:ind w:left="53"/>
              <w:jc w:val="center"/>
              <w:rPr>
                <w:rFonts w:ascii="Sylfaen" w:hAnsi="Sylfaen" w:cstheme="minorHAnsi"/>
                <w:spacing w:val="-1"/>
                <w:sz w:val="20"/>
                <w:szCs w:val="20"/>
                <w:lang w:val="ka-GE"/>
              </w:rPr>
            </w:pPr>
            <w:r w:rsidRPr="00E071DE">
              <w:rPr>
                <w:rFonts w:ascii="Sylfaen" w:hAnsi="Sylfaen" w:cs="Sylfaen"/>
                <w:b/>
                <w:bCs/>
                <w:sz w:val="20"/>
                <w:szCs w:val="20"/>
                <w:lang w:val="ka-GE"/>
              </w:rPr>
              <w:t xml:space="preserve">ბიუჯეტი </w:t>
            </w:r>
            <w:r w:rsidRPr="00E071DE">
              <w:rPr>
                <w:rFonts w:ascii="Sylfaen" w:hAnsi="Sylfaen" w:cs="Sylfaen"/>
                <w:bCs/>
                <w:sz w:val="20"/>
                <w:szCs w:val="20"/>
                <w:lang w:val="ka-GE"/>
              </w:rPr>
              <w:t>[₾}</w:t>
            </w:r>
          </w:p>
        </w:tc>
        <w:tc>
          <w:tcPr>
            <w:tcW w:w="3573" w:type="dxa"/>
            <w:gridSpan w:val="6"/>
            <w:tcBorders>
              <w:left w:val="single" w:sz="4" w:space="0" w:color="auto"/>
            </w:tcBorders>
            <w:shd w:val="clear" w:color="auto" w:fill="A6A6A6" w:themeFill="background1" w:themeFillShade="A6"/>
          </w:tcPr>
          <w:p w14:paraId="3668DEC1" w14:textId="77777777" w:rsidR="008663F0" w:rsidRPr="00E071DE" w:rsidRDefault="008663F0" w:rsidP="002411B7">
            <w:pPr>
              <w:pStyle w:val="TableParagraph"/>
              <w:ind w:left="53"/>
              <w:jc w:val="center"/>
              <w:rPr>
                <w:rFonts w:ascii="Sylfaen" w:hAnsi="Sylfaen" w:cstheme="minorHAnsi"/>
                <w:spacing w:val="-1"/>
                <w:sz w:val="20"/>
                <w:szCs w:val="20"/>
                <w:lang w:val="ka-GE"/>
              </w:rPr>
            </w:pPr>
            <w:r w:rsidRPr="00E071DE">
              <w:rPr>
                <w:rFonts w:ascii="Sylfaen" w:hAnsi="Sylfaen" w:cs="Sylfaen"/>
                <w:b/>
                <w:bCs/>
                <w:sz w:val="20"/>
                <w:szCs w:val="20"/>
                <w:lang w:val="ka-GE"/>
              </w:rPr>
              <w:t>დაფინანსების</w:t>
            </w:r>
            <w:r w:rsidRPr="00E071DE">
              <w:rPr>
                <w:rFonts w:ascii="Sylfaen" w:hAnsi="Sylfaen" w:cstheme="minorHAnsi"/>
                <w:b/>
                <w:bCs/>
                <w:sz w:val="20"/>
                <w:szCs w:val="20"/>
                <w:lang w:val="ka-GE"/>
              </w:rPr>
              <w:t xml:space="preserve"> </w:t>
            </w:r>
            <w:r w:rsidRPr="00E071DE">
              <w:rPr>
                <w:rFonts w:ascii="Sylfaen" w:hAnsi="Sylfaen" w:cs="Sylfaen"/>
                <w:b/>
                <w:bCs/>
                <w:sz w:val="20"/>
                <w:szCs w:val="20"/>
                <w:lang w:val="ka-GE"/>
              </w:rPr>
              <w:t>წყარო</w:t>
            </w:r>
          </w:p>
        </w:tc>
      </w:tr>
      <w:tr w:rsidR="008663F0" w:rsidRPr="00E071DE" w14:paraId="67FC3F63" w14:textId="77777777" w:rsidTr="002411B7">
        <w:trPr>
          <w:trHeight w:val="210"/>
        </w:trPr>
        <w:tc>
          <w:tcPr>
            <w:tcW w:w="3318" w:type="dxa"/>
            <w:gridSpan w:val="2"/>
            <w:vMerge/>
            <w:tcBorders>
              <w:left w:val="single" w:sz="4" w:space="0" w:color="auto"/>
            </w:tcBorders>
            <w:shd w:val="clear" w:color="auto" w:fill="A6A6A6" w:themeFill="background1" w:themeFillShade="A6"/>
          </w:tcPr>
          <w:p w14:paraId="70A1FAC9" w14:textId="77777777" w:rsidR="008663F0" w:rsidRPr="00E071DE" w:rsidRDefault="008663F0" w:rsidP="002411B7">
            <w:pPr>
              <w:pStyle w:val="TableParagraph"/>
              <w:ind w:left="53"/>
              <w:rPr>
                <w:rFonts w:ascii="Sylfaen" w:hAnsi="Sylfaen" w:cstheme="minorHAnsi"/>
                <w:spacing w:val="-1"/>
                <w:sz w:val="20"/>
                <w:szCs w:val="20"/>
                <w:lang w:val="ka-GE"/>
              </w:rPr>
            </w:pPr>
          </w:p>
        </w:tc>
        <w:tc>
          <w:tcPr>
            <w:tcW w:w="2370" w:type="dxa"/>
            <w:gridSpan w:val="2"/>
            <w:vMerge/>
            <w:tcBorders>
              <w:left w:val="single" w:sz="4" w:space="0" w:color="auto"/>
            </w:tcBorders>
            <w:shd w:val="clear" w:color="auto" w:fill="A6A6A6" w:themeFill="background1" w:themeFillShade="A6"/>
          </w:tcPr>
          <w:p w14:paraId="111EF712" w14:textId="77777777" w:rsidR="008663F0" w:rsidRPr="00E071DE" w:rsidRDefault="008663F0" w:rsidP="002411B7">
            <w:pPr>
              <w:pStyle w:val="TableParagraph"/>
              <w:ind w:left="53"/>
              <w:rPr>
                <w:rFonts w:ascii="Sylfaen" w:hAnsi="Sylfaen" w:cstheme="minorHAnsi"/>
                <w:spacing w:val="-1"/>
                <w:sz w:val="20"/>
                <w:szCs w:val="20"/>
                <w:lang w:val="ka-GE"/>
              </w:rPr>
            </w:pPr>
          </w:p>
        </w:tc>
        <w:tc>
          <w:tcPr>
            <w:tcW w:w="1137" w:type="dxa"/>
            <w:vMerge/>
            <w:tcBorders>
              <w:left w:val="single" w:sz="4" w:space="0" w:color="auto"/>
            </w:tcBorders>
            <w:shd w:val="clear" w:color="auto" w:fill="A6A6A6" w:themeFill="background1" w:themeFillShade="A6"/>
          </w:tcPr>
          <w:p w14:paraId="6BF91F5D" w14:textId="77777777" w:rsidR="008663F0" w:rsidRPr="00E071DE" w:rsidRDefault="008663F0" w:rsidP="002411B7">
            <w:pPr>
              <w:pStyle w:val="TableParagraph"/>
              <w:ind w:left="53"/>
              <w:rPr>
                <w:rFonts w:ascii="Sylfaen" w:hAnsi="Sylfaen" w:cstheme="minorHAnsi"/>
                <w:spacing w:val="-1"/>
                <w:sz w:val="20"/>
                <w:szCs w:val="20"/>
                <w:lang w:val="ka-GE"/>
              </w:rPr>
            </w:pPr>
          </w:p>
        </w:tc>
        <w:tc>
          <w:tcPr>
            <w:tcW w:w="1327" w:type="dxa"/>
            <w:vMerge/>
            <w:tcBorders>
              <w:left w:val="single" w:sz="4" w:space="0" w:color="auto"/>
            </w:tcBorders>
            <w:shd w:val="clear" w:color="auto" w:fill="A6A6A6" w:themeFill="background1" w:themeFillShade="A6"/>
          </w:tcPr>
          <w:p w14:paraId="4F352AF8" w14:textId="77777777" w:rsidR="008663F0" w:rsidRPr="00E071DE" w:rsidRDefault="008663F0" w:rsidP="002411B7">
            <w:pPr>
              <w:pStyle w:val="TableParagraph"/>
              <w:ind w:left="53"/>
              <w:rPr>
                <w:rFonts w:ascii="Sylfaen" w:hAnsi="Sylfaen" w:cstheme="minorHAnsi"/>
                <w:spacing w:val="-1"/>
                <w:sz w:val="20"/>
                <w:szCs w:val="20"/>
                <w:lang w:val="ka-GE"/>
              </w:rPr>
            </w:pPr>
          </w:p>
        </w:tc>
        <w:tc>
          <w:tcPr>
            <w:tcW w:w="1043" w:type="dxa"/>
            <w:vMerge/>
            <w:tcBorders>
              <w:left w:val="single" w:sz="4" w:space="0" w:color="auto"/>
            </w:tcBorders>
            <w:shd w:val="clear" w:color="auto" w:fill="A6A6A6" w:themeFill="background1" w:themeFillShade="A6"/>
          </w:tcPr>
          <w:p w14:paraId="45BE536B" w14:textId="77777777" w:rsidR="008663F0" w:rsidRPr="00E071DE" w:rsidRDefault="008663F0" w:rsidP="002411B7">
            <w:pPr>
              <w:pStyle w:val="TableParagraph"/>
              <w:ind w:left="53"/>
              <w:rPr>
                <w:rFonts w:ascii="Sylfaen" w:hAnsi="Sylfaen" w:cstheme="minorHAnsi"/>
                <w:spacing w:val="-1"/>
                <w:sz w:val="20"/>
                <w:szCs w:val="20"/>
                <w:lang w:val="ka-GE"/>
              </w:rPr>
            </w:pPr>
          </w:p>
        </w:tc>
        <w:tc>
          <w:tcPr>
            <w:tcW w:w="939" w:type="dxa"/>
            <w:vMerge/>
            <w:tcBorders>
              <w:left w:val="single" w:sz="4" w:space="0" w:color="auto"/>
            </w:tcBorders>
            <w:shd w:val="clear" w:color="auto" w:fill="A6A6A6" w:themeFill="background1" w:themeFillShade="A6"/>
          </w:tcPr>
          <w:p w14:paraId="31931C38" w14:textId="77777777" w:rsidR="008663F0" w:rsidRPr="00E071DE" w:rsidRDefault="008663F0" w:rsidP="002411B7">
            <w:pPr>
              <w:pStyle w:val="TableParagraph"/>
              <w:ind w:left="53"/>
              <w:rPr>
                <w:rFonts w:ascii="Sylfaen" w:hAnsi="Sylfaen" w:cstheme="minorHAnsi"/>
                <w:spacing w:val="-1"/>
                <w:sz w:val="20"/>
                <w:szCs w:val="20"/>
                <w:lang w:val="ka-GE"/>
              </w:rPr>
            </w:pPr>
          </w:p>
        </w:tc>
        <w:tc>
          <w:tcPr>
            <w:tcW w:w="1147" w:type="dxa"/>
            <w:vMerge/>
            <w:tcBorders>
              <w:left w:val="single" w:sz="4" w:space="0" w:color="auto"/>
            </w:tcBorders>
            <w:shd w:val="clear" w:color="auto" w:fill="A6A6A6" w:themeFill="background1" w:themeFillShade="A6"/>
          </w:tcPr>
          <w:p w14:paraId="73AE5CD8" w14:textId="77777777" w:rsidR="008663F0" w:rsidRPr="00E071DE" w:rsidRDefault="008663F0" w:rsidP="002411B7">
            <w:pPr>
              <w:pStyle w:val="TableParagraph"/>
              <w:ind w:left="53"/>
              <w:rPr>
                <w:rFonts w:ascii="Sylfaen" w:hAnsi="Sylfaen" w:cstheme="minorHAnsi"/>
                <w:spacing w:val="-1"/>
                <w:sz w:val="20"/>
                <w:szCs w:val="20"/>
                <w:lang w:val="ka-GE"/>
              </w:rPr>
            </w:pPr>
          </w:p>
        </w:tc>
        <w:tc>
          <w:tcPr>
            <w:tcW w:w="1611" w:type="dxa"/>
            <w:gridSpan w:val="3"/>
            <w:tcBorders>
              <w:left w:val="single" w:sz="4" w:space="0" w:color="auto"/>
            </w:tcBorders>
            <w:shd w:val="clear" w:color="auto" w:fill="A6A6A6" w:themeFill="background1" w:themeFillShade="A6"/>
            <w:vAlign w:val="center"/>
          </w:tcPr>
          <w:p w14:paraId="032CB5C5" w14:textId="77777777" w:rsidR="008663F0" w:rsidRPr="00E071DE" w:rsidRDefault="008663F0" w:rsidP="002411B7">
            <w:pPr>
              <w:pStyle w:val="TableParagraph"/>
              <w:ind w:left="53"/>
              <w:rPr>
                <w:rFonts w:ascii="Sylfaen" w:hAnsi="Sylfaen" w:cstheme="minorHAnsi"/>
                <w:spacing w:val="-1"/>
                <w:sz w:val="20"/>
                <w:szCs w:val="20"/>
                <w:lang w:val="ka-GE"/>
              </w:rPr>
            </w:pPr>
            <w:r w:rsidRPr="00E071DE">
              <w:rPr>
                <w:rFonts w:ascii="Sylfaen" w:hAnsi="Sylfaen" w:cs="Sylfaen"/>
                <w:bCs/>
                <w:sz w:val="20"/>
                <w:szCs w:val="20"/>
                <w:lang w:val="ka-GE"/>
              </w:rPr>
              <w:t>მუნიციპალიტეტის</w:t>
            </w:r>
            <w:r w:rsidRPr="00E071DE">
              <w:rPr>
                <w:rFonts w:ascii="Sylfaen" w:hAnsi="Sylfaen" w:cstheme="minorHAnsi"/>
                <w:bCs/>
                <w:sz w:val="20"/>
                <w:szCs w:val="20"/>
                <w:lang w:val="ka-GE"/>
              </w:rPr>
              <w:t xml:space="preserve"> </w:t>
            </w:r>
            <w:r w:rsidRPr="00E071DE">
              <w:rPr>
                <w:rFonts w:ascii="Sylfaen" w:hAnsi="Sylfaen" w:cs="Sylfaen"/>
                <w:bCs/>
                <w:sz w:val="20"/>
                <w:szCs w:val="20"/>
                <w:lang w:val="ka-GE"/>
              </w:rPr>
              <w:t>ბიუჯეტი</w:t>
            </w:r>
          </w:p>
        </w:tc>
        <w:tc>
          <w:tcPr>
            <w:tcW w:w="1422" w:type="dxa"/>
            <w:gridSpan w:val="2"/>
            <w:tcBorders>
              <w:left w:val="single" w:sz="4" w:space="0" w:color="auto"/>
            </w:tcBorders>
            <w:shd w:val="clear" w:color="auto" w:fill="A6A6A6" w:themeFill="background1" w:themeFillShade="A6"/>
            <w:vAlign w:val="center"/>
          </w:tcPr>
          <w:p w14:paraId="6545FE3C" w14:textId="77777777" w:rsidR="008663F0" w:rsidRPr="00E071DE" w:rsidRDefault="008663F0" w:rsidP="002411B7">
            <w:pPr>
              <w:pStyle w:val="TableParagraph"/>
              <w:ind w:left="53"/>
              <w:jc w:val="center"/>
              <w:rPr>
                <w:rFonts w:ascii="Sylfaen" w:hAnsi="Sylfaen" w:cstheme="minorHAnsi"/>
                <w:spacing w:val="-1"/>
                <w:sz w:val="20"/>
                <w:szCs w:val="20"/>
                <w:lang w:val="ka-GE"/>
              </w:rPr>
            </w:pPr>
            <w:r w:rsidRPr="00E071DE">
              <w:rPr>
                <w:rFonts w:ascii="Sylfaen" w:hAnsi="Sylfaen" w:cs="Sylfaen"/>
                <w:bCs/>
                <w:sz w:val="20"/>
                <w:szCs w:val="20"/>
                <w:lang w:val="ka-GE"/>
              </w:rPr>
              <w:t>სხვა</w:t>
            </w:r>
          </w:p>
        </w:tc>
        <w:tc>
          <w:tcPr>
            <w:tcW w:w="540" w:type="dxa"/>
            <w:vMerge w:val="restart"/>
            <w:tcBorders>
              <w:left w:val="single" w:sz="4" w:space="0" w:color="auto"/>
            </w:tcBorders>
            <w:shd w:val="clear" w:color="auto" w:fill="A6A6A6" w:themeFill="background1" w:themeFillShade="A6"/>
            <w:vAlign w:val="center"/>
          </w:tcPr>
          <w:p w14:paraId="4937426E" w14:textId="77777777" w:rsidR="008663F0" w:rsidRPr="00E071DE" w:rsidRDefault="008663F0" w:rsidP="002411B7">
            <w:pPr>
              <w:pStyle w:val="TableParagraph"/>
              <w:ind w:left="53"/>
              <w:rPr>
                <w:rFonts w:ascii="Sylfaen" w:hAnsi="Sylfaen" w:cstheme="minorHAnsi"/>
                <w:spacing w:val="-1"/>
                <w:sz w:val="20"/>
                <w:szCs w:val="20"/>
                <w:lang w:val="ka-GE"/>
              </w:rPr>
            </w:pPr>
            <w:r w:rsidRPr="00E071DE">
              <w:rPr>
                <w:rFonts w:ascii="Sylfaen" w:hAnsi="Sylfaen" w:cs="Sylfaen"/>
                <w:bCs/>
                <w:sz w:val="20"/>
                <w:szCs w:val="20"/>
                <w:lang w:val="ka-GE"/>
              </w:rPr>
              <w:t>დეფიციტი</w:t>
            </w:r>
          </w:p>
        </w:tc>
      </w:tr>
      <w:tr w:rsidR="008663F0" w:rsidRPr="00E071DE" w14:paraId="1DF316F2" w14:textId="77777777" w:rsidTr="002411B7">
        <w:trPr>
          <w:trHeight w:val="374"/>
        </w:trPr>
        <w:tc>
          <w:tcPr>
            <w:tcW w:w="3318" w:type="dxa"/>
            <w:gridSpan w:val="2"/>
            <w:vMerge/>
            <w:tcBorders>
              <w:left w:val="single" w:sz="4" w:space="0" w:color="auto"/>
            </w:tcBorders>
            <w:shd w:val="clear" w:color="auto" w:fill="A6A6A6" w:themeFill="background1" w:themeFillShade="A6"/>
          </w:tcPr>
          <w:p w14:paraId="5318B977" w14:textId="77777777" w:rsidR="008663F0" w:rsidRPr="00E071DE" w:rsidRDefault="008663F0" w:rsidP="002411B7">
            <w:pPr>
              <w:pStyle w:val="TableParagraph"/>
              <w:ind w:left="53"/>
              <w:rPr>
                <w:rFonts w:ascii="Sylfaen" w:hAnsi="Sylfaen" w:cstheme="minorHAnsi"/>
                <w:spacing w:val="-1"/>
                <w:sz w:val="20"/>
                <w:szCs w:val="20"/>
                <w:lang w:val="ka-GE"/>
              </w:rPr>
            </w:pPr>
          </w:p>
        </w:tc>
        <w:tc>
          <w:tcPr>
            <w:tcW w:w="2370" w:type="dxa"/>
            <w:gridSpan w:val="2"/>
            <w:vMerge/>
            <w:tcBorders>
              <w:left w:val="single" w:sz="4" w:space="0" w:color="auto"/>
            </w:tcBorders>
            <w:shd w:val="clear" w:color="auto" w:fill="A6A6A6" w:themeFill="background1" w:themeFillShade="A6"/>
          </w:tcPr>
          <w:p w14:paraId="768FF7C6" w14:textId="77777777" w:rsidR="008663F0" w:rsidRPr="00E071DE" w:rsidRDefault="008663F0" w:rsidP="002411B7">
            <w:pPr>
              <w:pStyle w:val="TableParagraph"/>
              <w:ind w:left="53"/>
              <w:rPr>
                <w:rFonts w:ascii="Sylfaen" w:hAnsi="Sylfaen" w:cstheme="minorHAnsi"/>
                <w:spacing w:val="-1"/>
                <w:sz w:val="20"/>
                <w:szCs w:val="20"/>
                <w:lang w:val="ka-GE"/>
              </w:rPr>
            </w:pPr>
          </w:p>
        </w:tc>
        <w:tc>
          <w:tcPr>
            <w:tcW w:w="1137" w:type="dxa"/>
            <w:vMerge/>
            <w:tcBorders>
              <w:left w:val="single" w:sz="4" w:space="0" w:color="auto"/>
            </w:tcBorders>
            <w:shd w:val="clear" w:color="auto" w:fill="A6A6A6" w:themeFill="background1" w:themeFillShade="A6"/>
          </w:tcPr>
          <w:p w14:paraId="0C215634" w14:textId="77777777" w:rsidR="008663F0" w:rsidRPr="00E071DE" w:rsidRDefault="008663F0" w:rsidP="002411B7">
            <w:pPr>
              <w:pStyle w:val="TableParagraph"/>
              <w:ind w:left="53"/>
              <w:rPr>
                <w:rFonts w:ascii="Sylfaen" w:hAnsi="Sylfaen" w:cstheme="minorHAnsi"/>
                <w:spacing w:val="-1"/>
                <w:sz w:val="20"/>
                <w:szCs w:val="20"/>
                <w:lang w:val="ka-GE"/>
              </w:rPr>
            </w:pPr>
          </w:p>
        </w:tc>
        <w:tc>
          <w:tcPr>
            <w:tcW w:w="1327" w:type="dxa"/>
            <w:vMerge/>
            <w:tcBorders>
              <w:left w:val="single" w:sz="4" w:space="0" w:color="auto"/>
            </w:tcBorders>
            <w:shd w:val="clear" w:color="auto" w:fill="A6A6A6" w:themeFill="background1" w:themeFillShade="A6"/>
          </w:tcPr>
          <w:p w14:paraId="75F4B253" w14:textId="77777777" w:rsidR="008663F0" w:rsidRPr="00E071DE" w:rsidRDefault="008663F0" w:rsidP="002411B7">
            <w:pPr>
              <w:pStyle w:val="TableParagraph"/>
              <w:ind w:left="53"/>
              <w:rPr>
                <w:rFonts w:ascii="Sylfaen" w:hAnsi="Sylfaen" w:cstheme="minorHAnsi"/>
                <w:spacing w:val="-1"/>
                <w:sz w:val="20"/>
                <w:szCs w:val="20"/>
                <w:lang w:val="ka-GE"/>
              </w:rPr>
            </w:pPr>
          </w:p>
        </w:tc>
        <w:tc>
          <w:tcPr>
            <w:tcW w:w="1043" w:type="dxa"/>
            <w:vMerge/>
            <w:tcBorders>
              <w:left w:val="single" w:sz="4" w:space="0" w:color="auto"/>
            </w:tcBorders>
            <w:shd w:val="clear" w:color="auto" w:fill="A6A6A6" w:themeFill="background1" w:themeFillShade="A6"/>
          </w:tcPr>
          <w:p w14:paraId="476A0526" w14:textId="77777777" w:rsidR="008663F0" w:rsidRPr="00E071DE" w:rsidRDefault="008663F0" w:rsidP="002411B7">
            <w:pPr>
              <w:pStyle w:val="TableParagraph"/>
              <w:ind w:left="53"/>
              <w:rPr>
                <w:rFonts w:ascii="Sylfaen" w:hAnsi="Sylfaen" w:cstheme="minorHAnsi"/>
                <w:spacing w:val="-1"/>
                <w:sz w:val="20"/>
                <w:szCs w:val="20"/>
                <w:lang w:val="ka-GE"/>
              </w:rPr>
            </w:pPr>
          </w:p>
        </w:tc>
        <w:tc>
          <w:tcPr>
            <w:tcW w:w="939" w:type="dxa"/>
            <w:vMerge/>
            <w:tcBorders>
              <w:left w:val="single" w:sz="4" w:space="0" w:color="auto"/>
            </w:tcBorders>
            <w:shd w:val="clear" w:color="auto" w:fill="A6A6A6" w:themeFill="background1" w:themeFillShade="A6"/>
          </w:tcPr>
          <w:p w14:paraId="49546B54" w14:textId="77777777" w:rsidR="008663F0" w:rsidRPr="00E071DE" w:rsidRDefault="008663F0" w:rsidP="002411B7">
            <w:pPr>
              <w:pStyle w:val="TableParagraph"/>
              <w:ind w:left="53"/>
              <w:rPr>
                <w:rFonts w:ascii="Sylfaen" w:hAnsi="Sylfaen" w:cstheme="minorHAnsi"/>
                <w:spacing w:val="-1"/>
                <w:sz w:val="20"/>
                <w:szCs w:val="20"/>
                <w:lang w:val="ka-GE"/>
              </w:rPr>
            </w:pPr>
          </w:p>
        </w:tc>
        <w:tc>
          <w:tcPr>
            <w:tcW w:w="1147" w:type="dxa"/>
            <w:vMerge/>
            <w:tcBorders>
              <w:left w:val="single" w:sz="4" w:space="0" w:color="auto"/>
            </w:tcBorders>
            <w:shd w:val="clear" w:color="auto" w:fill="A6A6A6" w:themeFill="background1" w:themeFillShade="A6"/>
          </w:tcPr>
          <w:p w14:paraId="46A65E44" w14:textId="77777777" w:rsidR="008663F0" w:rsidRPr="00E071DE" w:rsidRDefault="008663F0" w:rsidP="002411B7">
            <w:pPr>
              <w:pStyle w:val="TableParagraph"/>
              <w:ind w:left="53"/>
              <w:rPr>
                <w:rFonts w:ascii="Sylfaen" w:hAnsi="Sylfaen" w:cstheme="minorHAnsi"/>
                <w:spacing w:val="-1"/>
                <w:sz w:val="20"/>
                <w:szCs w:val="20"/>
                <w:lang w:val="ka-GE"/>
              </w:rPr>
            </w:pPr>
          </w:p>
        </w:tc>
        <w:tc>
          <w:tcPr>
            <w:tcW w:w="1042" w:type="dxa"/>
            <w:gridSpan w:val="2"/>
            <w:tcBorders>
              <w:left w:val="single" w:sz="4" w:space="0" w:color="auto"/>
            </w:tcBorders>
            <w:shd w:val="clear" w:color="auto" w:fill="A6A6A6" w:themeFill="background1" w:themeFillShade="A6"/>
            <w:vAlign w:val="center"/>
          </w:tcPr>
          <w:p w14:paraId="777B2DFE" w14:textId="77777777" w:rsidR="008663F0" w:rsidRPr="00E071DE" w:rsidRDefault="008663F0" w:rsidP="002411B7">
            <w:pPr>
              <w:pStyle w:val="TableParagraph"/>
              <w:ind w:left="53"/>
              <w:rPr>
                <w:rFonts w:ascii="Sylfaen" w:hAnsi="Sylfaen" w:cs="Sylfaen"/>
                <w:bCs/>
                <w:sz w:val="20"/>
                <w:szCs w:val="20"/>
                <w:lang w:val="ka-GE"/>
              </w:rPr>
            </w:pPr>
            <w:r w:rsidRPr="00E071DE">
              <w:rPr>
                <w:rFonts w:ascii="Sylfaen" w:hAnsi="Sylfaen" w:cs="Sylfaen"/>
                <w:bCs/>
                <w:sz w:val="20"/>
                <w:szCs w:val="20"/>
                <w:lang w:val="ka-GE"/>
              </w:rPr>
              <w:t>ოდენობა [₾}</w:t>
            </w:r>
          </w:p>
        </w:tc>
        <w:tc>
          <w:tcPr>
            <w:tcW w:w="569" w:type="dxa"/>
            <w:tcBorders>
              <w:left w:val="single" w:sz="4" w:space="0" w:color="auto"/>
            </w:tcBorders>
            <w:shd w:val="clear" w:color="auto" w:fill="A6A6A6" w:themeFill="background1" w:themeFillShade="A6"/>
            <w:vAlign w:val="center"/>
          </w:tcPr>
          <w:p w14:paraId="4BA05A91" w14:textId="77777777" w:rsidR="008663F0" w:rsidRPr="00E071DE" w:rsidRDefault="008663F0" w:rsidP="002411B7">
            <w:pPr>
              <w:pStyle w:val="TableParagraph"/>
              <w:ind w:left="53"/>
              <w:rPr>
                <w:rFonts w:ascii="Sylfaen" w:hAnsi="Sylfaen" w:cs="Sylfaen"/>
                <w:bCs/>
                <w:sz w:val="20"/>
                <w:szCs w:val="20"/>
                <w:lang w:val="ka-GE"/>
              </w:rPr>
            </w:pPr>
            <w:r w:rsidRPr="00E071DE">
              <w:rPr>
                <w:rFonts w:ascii="Sylfaen" w:hAnsi="Sylfaen" w:cs="Sylfaen"/>
                <w:bCs/>
                <w:sz w:val="20"/>
                <w:szCs w:val="20"/>
                <w:lang w:val="ka-GE"/>
              </w:rPr>
              <w:t>კოდი</w:t>
            </w:r>
          </w:p>
        </w:tc>
        <w:tc>
          <w:tcPr>
            <w:tcW w:w="758" w:type="dxa"/>
            <w:tcBorders>
              <w:left w:val="single" w:sz="4" w:space="0" w:color="auto"/>
            </w:tcBorders>
            <w:shd w:val="clear" w:color="auto" w:fill="A6A6A6" w:themeFill="background1" w:themeFillShade="A6"/>
            <w:vAlign w:val="center"/>
          </w:tcPr>
          <w:p w14:paraId="61BF38BA" w14:textId="77777777" w:rsidR="008663F0" w:rsidRPr="00E071DE" w:rsidRDefault="008663F0" w:rsidP="002411B7">
            <w:pPr>
              <w:pStyle w:val="TableParagraph"/>
              <w:ind w:left="53"/>
              <w:rPr>
                <w:rFonts w:ascii="Sylfaen" w:hAnsi="Sylfaen" w:cs="Sylfaen"/>
                <w:bCs/>
                <w:sz w:val="20"/>
                <w:szCs w:val="20"/>
                <w:lang w:val="ka-GE"/>
              </w:rPr>
            </w:pPr>
            <w:r w:rsidRPr="00E071DE">
              <w:rPr>
                <w:rFonts w:ascii="Sylfaen" w:hAnsi="Sylfaen" w:cs="Sylfaen"/>
                <w:bCs/>
                <w:sz w:val="20"/>
                <w:szCs w:val="20"/>
                <w:lang w:val="ka-GE"/>
              </w:rPr>
              <w:t>ოდენობა [₾}</w:t>
            </w:r>
          </w:p>
        </w:tc>
        <w:tc>
          <w:tcPr>
            <w:tcW w:w="664" w:type="dxa"/>
            <w:tcBorders>
              <w:left w:val="single" w:sz="4" w:space="0" w:color="auto"/>
            </w:tcBorders>
            <w:shd w:val="clear" w:color="auto" w:fill="A6A6A6" w:themeFill="background1" w:themeFillShade="A6"/>
            <w:vAlign w:val="center"/>
          </w:tcPr>
          <w:p w14:paraId="7FF01F6B" w14:textId="77777777" w:rsidR="008663F0" w:rsidRPr="00E071DE" w:rsidRDefault="008663F0" w:rsidP="002411B7">
            <w:pPr>
              <w:pStyle w:val="TableParagraph"/>
              <w:ind w:left="53"/>
              <w:rPr>
                <w:rFonts w:ascii="Sylfaen" w:hAnsi="Sylfaen" w:cs="Sylfaen"/>
                <w:bCs/>
                <w:sz w:val="20"/>
                <w:szCs w:val="20"/>
                <w:lang w:val="ka-GE"/>
              </w:rPr>
            </w:pPr>
            <w:r w:rsidRPr="00E071DE">
              <w:rPr>
                <w:rFonts w:ascii="Sylfaen" w:hAnsi="Sylfaen" w:cs="Sylfaen"/>
                <w:bCs/>
                <w:sz w:val="20"/>
                <w:szCs w:val="20"/>
                <w:lang w:val="ka-GE"/>
              </w:rPr>
              <w:t>ორგანიზაცია</w:t>
            </w:r>
          </w:p>
        </w:tc>
        <w:tc>
          <w:tcPr>
            <w:tcW w:w="540" w:type="dxa"/>
            <w:vMerge/>
            <w:tcBorders>
              <w:left w:val="single" w:sz="4" w:space="0" w:color="auto"/>
            </w:tcBorders>
            <w:shd w:val="clear" w:color="auto" w:fill="A6A6A6" w:themeFill="background1" w:themeFillShade="A6"/>
            <w:vAlign w:val="center"/>
          </w:tcPr>
          <w:p w14:paraId="39F242A2" w14:textId="77777777" w:rsidR="008663F0" w:rsidRPr="00E071DE" w:rsidRDefault="008663F0" w:rsidP="002411B7">
            <w:pPr>
              <w:pStyle w:val="TableParagraph"/>
              <w:ind w:left="53"/>
              <w:rPr>
                <w:rFonts w:ascii="Sylfaen" w:hAnsi="Sylfaen" w:cs="Sylfaen"/>
                <w:bCs/>
                <w:sz w:val="20"/>
                <w:szCs w:val="20"/>
                <w:lang w:val="ka-GE"/>
              </w:rPr>
            </w:pPr>
          </w:p>
        </w:tc>
      </w:tr>
      <w:tr w:rsidR="008663F0" w:rsidRPr="00E071DE" w14:paraId="1F488C90" w14:textId="77777777" w:rsidTr="002411B7">
        <w:trPr>
          <w:trHeight w:val="1565"/>
        </w:trPr>
        <w:tc>
          <w:tcPr>
            <w:tcW w:w="421" w:type="dxa"/>
            <w:tcBorders>
              <w:left w:val="single" w:sz="4" w:space="0" w:color="auto"/>
            </w:tcBorders>
            <w:shd w:val="clear" w:color="auto" w:fill="A6A6A6" w:themeFill="background1" w:themeFillShade="A6"/>
          </w:tcPr>
          <w:p w14:paraId="11C41071" w14:textId="77777777" w:rsidR="008663F0" w:rsidRPr="00E071DE" w:rsidRDefault="008663F0" w:rsidP="002411B7">
            <w:pPr>
              <w:pStyle w:val="TableParagraph"/>
              <w:spacing w:line="291" w:lineRule="exact"/>
              <w:ind w:left="53"/>
              <w:rPr>
                <w:rFonts w:ascii="Sylfaen" w:hAnsi="Sylfaen" w:cstheme="minorHAnsi"/>
                <w:spacing w:val="-1"/>
                <w:sz w:val="20"/>
                <w:szCs w:val="20"/>
                <w:lang w:val="ka-GE"/>
              </w:rPr>
            </w:pPr>
            <w:r w:rsidRPr="00E071DE">
              <w:rPr>
                <w:rFonts w:ascii="Sylfaen" w:hAnsi="Sylfaen" w:cstheme="minorHAnsi"/>
                <w:spacing w:val="-1"/>
                <w:sz w:val="20"/>
                <w:szCs w:val="20"/>
                <w:lang w:val="ka-GE"/>
              </w:rPr>
              <w:t>1.1.1</w:t>
            </w:r>
          </w:p>
        </w:tc>
        <w:tc>
          <w:tcPr>
            <w:tcW w:w="2897" w:type="dxa"/>
            <w:tcBorders>
              <w:left w:val="single" w:sz="4" w:space="0" w:color="auto"/>
            </w:tcBorders>
            <w:shd w:val="clear" w:color="auto" w:fill="F2F2F2" w:themeFill="background1" w:themeFillShade="F2"/>
          </w:tcPr>
          <w:p w14:paraId="7FC25EEA" w14:textId="529F0A0C" w:rsidR="008663F0" w:rsidRPr="00E071DE" w:rsidRDefault="008663F0" w:rsidP="002411B7">
            <w:pPr>
              <w:pStyle w:val="TableParagraph"/>
              <w:spacing w:line="280" w:lineRule="exact"/>
              <w:rPr>
                <w:rFonts w:ascii="Sylfaen" w:eastAsia="Calibri" w:hAnsi="Sylfaen" w:cstheme="minorHAnsi"/>
                <w:b/>
                <w:sz w:val="20"/>
                <w:szCs w:val="20"/>
                <w:lang w:val="ka-GE"/>
              </w:rPr>
            </w:pPr>
            <w:r w:rsidRPr="00E071DE">
              <w:rPr>
                <w:rFonts w:ascii="Sylfaen" w:eastAsia="Calibri" w:hAnsi="Sylfaen" w:cstheme="minorHAnsi"/>
                <w:b/>
                <w:sz w:val="20"/>
                <w:szCs w:val="20"/>
                <w:lang w:val="ka-GE"/>
              </w:rPr>
              <w:t>სოფ. ჩქუმ-ქულბაქის რეაბილიტაცია</w:t>
            </w:r>
          </w:p>
        </w:tc>
        <w:tc>
          <w:tcPr>
            <w:tcW w:w="474" w:type="dxa"/>
            <w:tcBorders>
              <w:left w:val="single" w:sz="4" w:space="0" w:color="auto"/>
            </w:tcBorders>
            <w:shd w:val="clear" w:color="auto" w:fill="A6A6A6" w:themeFill="background1" w:themeFillShade="A6"/>
          </w:tcPr>
          <w:p w14:paraId="5EC03FC0" w14:textId="77777777" w:rsidR="008663F0" w:rsidRPr="00E071DE" w:rsidRDefault="008663F0" w:rsidP="002411B7">
            <w:pPr>
              <w:pStyle w:val="TableParagraph"/>
              <w:spacing w:line="291" w:lineRule="exact"/>
              <w:ind w:left="53"/>
              <w:rPr>
                <w:rFonts w:ascii="Sylfaen" w:hAnsi="Sylfaen" w:cstheme="minorHAnsi"/>
                <w:spacing w:val="-1"/>
                <w:sz w:val="20"/>
                <w:szCs w:val="20"/>
                <w:lang w:val="ka-GE"/>
              </w:rPr>
            </w:pPr>
          </w:p>
        </w:tc>
        <w:tc>
          <w:tcPr>
            <w:tcW w:w="1896" w:type="dxa"/>
            <w:tcBorders>
              <w:left w:val="single" w:sz="4" w:space="0" w:color="auto"/>
            </w:tcBorders>
            <w:shd w:val="clear" w:color="auto" w:fill="F2F2F2" w:themeFill="background1" w:themeFillShade="F2"/>
          </w:tcPr>
          <w:p w14:paraId="105A95A0" w14:textId="777088C7" w:rsidR="008663F0" w:rsidRPr="00E071DE" w:rsidRDefault="008663F0" w:rsidP="002411B7">
            <w:pPr>
              <w:pStyle w:val="TableParagraph"/>
              <w:spacing w:line="280" w:lineRule="exact"/>
              <w:rPr>
                <w:rFonts w:ascii="Sylfaen" w:eastAsia="Calibri" w:hAnsi="Sylfaen" w:cstheme="minorHAnsi"/>
                <w:b/>
                <w:sz w:val="20"/>
                <w:szCs w:val="20"/>
                <w:lang w:val="ka-GE"/>
              </w:rPr>
            </w:pPr>
            <w:r w:rsidRPr="00E071DE">
              <w:rPr>
                <w:rFonts w:ascii="Sylfaen" w:eastAsia="Calibri" w:hAnsi="Sylfaen" w:cstheme="minorHAnsi"/>
                <w:b/>
                <w:sz w:val="20"/>
                <w:szCs w:val="20"/>
                <w:lang w:val="ka-GE"/>
              </w:rPr>
              <w:t>რეაბილიტაცია ჩაუტარდება ჩქუმი-ქულბაქის გზის 6 კმ-იან მონაკვეთს,ნამარნევის ეკლესიამდე მოეწყოს ბეტონის საფარიანი გზა</w:t>
            </w:r>
          </w:p>
        </w:tc>
        <w:tc>
          <w:tcPr>
            <w:tcW w:w="1137" w:type="dxa"/>
            <w:tcBorders>
              <w:left w:val="single" w:sz="4" w:space="0" w:color="auto"/>
            </w:tcBorders>
            <w:shd w:val="clear" w:color="auto" w:fill="F2F2F2" w:themeFill="background1" w:themeFillShade="F2"/>
          </w:tcPr>
          <w:p w14:paraId="7E2ACBAD" w14:textId="77777777" w:rsidR="008663F0" w:rsidRPr="00E071DE" w:rsidRDefault="008663F0" w:rsidP="002411B7">
            <w:pPr>
              <w:pStyle w:val="TableParagraph"/>
              <w:spacing w:line="280" w:lineRule="exact"/>
              <w:jc w:val="center"/>
              <w:rPr>
                <w:rFonts w:ascii="Sylfaen" w:eastAsia="Calibri" w:hAnsi="Sylfaen" w:cstheme="minorHAnsi"/>
                <w:b/>
                <w:sz w:val="20"/>
                <w:szCs w:val="20"/>
                <w:lang w:val="ka-GE"/>
              </w:rPr>
            </w:pPr>
          </w:p>
        </w:tc>
        <w:tc>
          <w:tcPr>
            <w:tcW w:w="1327" w:type="dxa"/>
            <w:tcBorders>
              <w:left w:val="single" w:sz="4" w:space="0" w:color="auto"/>
            </w:tcBorders>
            <w:shd w:val="clear" w:color="auto" w:fill="F2F2F2" w:themeFill="background1" w:themeFillShade="F2"/>
            <w:textDirection w:val="btLr"/>
            <w:vAlign w:val="center"/>
          </w:tcPr>
          <w:p w14:paraId="4AD4A0A9" w14:textId="1ACEF955" w:rsidR="008663F0" w:rsidRPr="00E071DE" w:rsidRDefault="008663F0" w:rsidP="002411B7">
            <w:pPr>
              <w:pStyle w:val="TableParagraph"/>
              <w:spacing w:line="280" w:lineRule="exact"/>
              <w:jc w:val="center"/>
              <w:rPr>
                <w:rFonts w:ascii="Sylfaen" w:eastAsia="Calibri" w:hAnsi="Sylfaen" w:cstheme="minorHAnsi"/>
                <w:b/>
                <w:sz w:val="20"/>
                <w:szCs w:val="20"/>
                <w:lang w:val="ka-GE"/>
              </w:rPr>
            </w:pPr>
            <w:r w:rsidRPr="00E071DE">
              <w:rPr>
                <w:rFonts w:ascii="Sylfaen" w:eastAsia="Calibri" w:hAnsi="Sylfaen" w:cstheme="minorHAnsi"/>
                <w:b/>
                <w:sz w:val="20"/>
                <w:szCs w:val="20"/>
                <w:lang w:val="ka-GE"/>
              </w:rPr>
              <w:t>საავტომობილო გზების დეპარტამენტი</w:t>
            </w:r>
          </w:p>
        </w:tc>
        <w:tc>
          <w:tcPr>
            <w:tcW w:w="1043" w:type="dxa"/>
            <w:tcBorders>
              <w:left w:val="single" w:sz="4" w:space="0" w:color="auto"/>
            </w:tcBorders>
            <w:shd w:val="clear" w:color="auto" w:fill="F2F2F2" w:themeFill="background1" w:themeFillShade="F2"/>
            <w:textDirection w:val="btLr"/>
            <w:vAlign w:val="center"/>
          </w:tcPr>
          <w:p w14:paraId="5A245420" w14:textId="647C6B16" w:rsidR="008663F0" w:rsidRPr="00E071DE" w:rsidRDefault="008663F0" w:rsidP="002411B7">
            <w:pPr>
              <w:pStyle w:val="TableParagraph"/>
              <w:spacing w:line="280" w:lineRule="exact"/>
              <w:jc w:val="center"/>
              <w:rPr>
                <w:rFonts w:ascii="Sylfaen" w:eastAsia="Calibri" w:hAnsi="Sylfaen" w:cstheme="minorHAnsi"/>
                <w:b/>
                <w:sz w:val="20"/>
                <w:szCs w:val="20"/>
                <w:lang w:val="ka-GE"/>
              </w:rPr>
            </w:pPr>
          </w:p>
        </w:tc>
        <w:tc>
          <w:tcPr>
            <w:tcW w:w="939" w:type="dxa"/>
            <w:tcBorders>
              <w:left w:val="single" w:sz="4" w:space="0" w:color="auto"/>
            </w:tcBorders>
            <w:shd w:val="clear" w:color="auto" w:fill="F2F2F2" w:themeFill="background1" w:themeFillShade="F2"/>
          </w:tcPr>
          <w:p w14:paraId="3EBC3C92" w14:textId="336AB894" w:rsidR="008663F0" w:rsidRPr="00E071DE" w:rsidRDefault="00165B4D" w:rsidP="002411B7">
            <w:pPr>
              <w:pStyle w:val="TableParagraph"/>
              <w:spacing w:line="280" w:lineRule="exact"/>
              <w:jc w:val="center"/>
              <w:rPr>
                <w:rFonts w:ascii="Sylfaen" w:eastAsia="Calibri" w:hAnsi="Sylfaen" w:cstheme="minorHAnsi"/>
                <w:b/>
                <w:sz w:val="20"/>
                <w:szCs w:val="20"/>
                <w:lang w:val="ka-GE"/>
              </w:rPr>
            </w:pPr>
            <w:r>
              <w:rPr>
                <w:rFonts w:ascii="Sylfaen" w:eastAsia="Times New Roman" w:hAnsi="Sylfaen" w:cs="Calibri"/>
                <w:color w:val="000000"/>
                <w:sz w:val="20"/>
                <w:szCs w:val="20"/>
              </w:rPr>
              <w:t>03.2020.12.2021</w:t>
            </w:r>
          </w:p>
        </w:tc>
        <w:tc>
          <w:tcPr>
            <w:tcW w:w="1147" w:type="dxa"/>
            <w:tcBorders>
              <w:left w:val="single" w:sz="4" w:space="0" w:color="auto"/>
            </w:tcBorders>
            <w:shd w:val="clear" w:color="auto" w:fill="F2F2F2" w:themeFill="background1" w:themeFillShade="F2"/>
          </w:tcPr>
          <w:p w14:paraId="566C8AEC" w14:textId="3FC24A08" w:rsidR="008663F0" w:rsidRPr="00E071DE" w:rsidRDefault="008663F0" w:rsidP="002411B7">
            <w:pPr>
              <w:pStyle w:val="TableParagraph"/>
              <w:spacing w:line="280" w:lineRule="exact"/>
              <w:jc w:val="center"/>
              <w:rPr>
                <w:rFonts w:ascii="Sylfaen" w:eastAsia="Calibri" w:hAnsi="Sylfaen" w:cstheme="minorHAnsi"/>
                <w:b/>
                <w:sz w:val="20"/>
                <w:szCs w:val="20"/>
                <w:lang w:val="ka-GE"/>
              </w:rPr>
            </w:pPr>
            <w:r w:rsidRPr="00E071DE">
              <w:rPr>
                <w:rFonts w:ascii="Sylfaen" w:eastAsia="Times New Roman" w:hAnsi="Sylfaen" w:cs="Calibri"/>
                <w:color w:val="000000"/>
                <w:sz w:val="20"/>
                <w:szCs w:val="20"/>
              </w:rPr>
              <w:t>3071970</w:t>
            </w:r>
            <w:r w:rsidRPr="00E071DE">
              <w:rPr>
                <w:rFonts w:ascii="Sylfaen" w:eastAsia="Times New Roman" w:hAnsi="Sylfaen" w:cs="Calibri"/>
                <w:color w:val="000000"/>
                <w:sz w:val="20"/>
                <w:szCs w:val="20"/>
                <w:lang w:val="ka-GE"/>
              </w:rPr>
              <w:t xml:space="preserve"> </w:t>
            </w:r>
            <w:r w:rsidRPr="00E071DE">
              <w:rPr>
                <w:rFonts w:ascii="Sylfaen" w:eastAsia="Times New Roman" w:hAnsi="Sylfaen" w:cs="Calibri"/>
                <w:color w:val="000000"/>
                <w:sz w:val="20"/>
                <w:szCs w:val="20"/>
              </w:rPr>
              <w:t>ლარი</w:t>
            </w:r>
          </w:p>
        </w:tc>
        <w:tc>
          <w:tcPr>
            <w:tcW w:w="1042" w:type="dxa"/>
            <w:gridSpan w:val="2"/>
            <w:tcBorders>
              <w:left w:val="single" w:sz="4" w:space="0" w:color="auto"/>
            </w:tcBorders>
            <w:shd w:val="clear" w:color="auto" w:fill="F2F2F2" w:themeFill="background1" w:themeFillShade="F2"/>
          </w:tcPr>
          <w:p w14:paraId="1D1A706E" w14:textId="7341B014" w:rsidR="008663F0" w:rsidRPr="00E071DE" w:rsidRDefault="00A17ED1" w:rsidP="002411B7">
            <w:pPr>
              <w:pStyle w:val="TableParagraph"/>
              <w:spacing w:line="280" w:lineRule="exact"/>
              <w:jc w:val="center"/>
              <w:rPr>
                <w:rFonts w:ascii="Sylfaen" w:eastAsia="Calibri" w:hAnsi="Sylfaen" w:cstheme="minorHAnsi"/>
                <w:b/>
                <w:sz w:val="20"/>
                <w:szCs w:val="20"/>
                <w:lang w:val="ka-GE"/>
              </w:rPr>
            </w:pPr>
            <w:r>
              <w:rPr>
                <w:rFonts w:ascii="Sylfaen" w:eastAsia="Calibri" w:hAnsi="Sylfaen" w:cstheme="minorHAnsi"/>
                <w:b/>
                <w:sz w:val="20"/>
                <w:szCs w:val="20"/>
                <w:lang w:val="ka-GE"/>
              </w:rPr>
              <w:t>0</w:t>
            </w:r>
          </w:p>
        </w:tc>
        <w:tc>
          <w:tcPr>
            <w:tcW w:w="569" w:type="dxa"/>
            <w:tcBorders>
              <w:left w:val="single" w:sz="4" w:space="0" w:color="auto"/>
            </w:tcBorders>
            <w:shd w:val="clear" w:color="auto" w:fill="F2F2F2" w:themeFill="background1" w:themeFillShade="F2"/>
          </w:tcPr>
          <w:p w14:paraId="1A57E6A2" w14:textId="77777777" w:rsidR="008663F0" w:rsidRPr="00E071DE" w:rsidRDefault="008663F0" w:rsidP="002411B7">
            <w:pPr>
              <w:pStyle w:val="TableParagraph"/>
              <w:spacing w:line="280" w:lineRule="exact"/>
              <w:jc w:val="center"/>
              <w:rPr>
                <w:rFonts w:ascii="Sylfaen" w:eastAsia="Calibri" w:hAnsi="Sylfaen" w:cstheme="minorHAnsi"/>
                <w:b/>
                <w:sz w:val="20"/>
                <w:szCs w:val="20"/>
                <w:lang w:val="ka-GE"/>
              </w:rPr>
            </w:pPr>
          </w:p>
        </w:tc>
        <w:tc>
          <w:tcPr>
            <w:tcW w:w="758" w:type="dxa"/>
            <w:tcBorders>
              <w:left w:val="single" w:sz="4" w:space="0" w:color="auto"/>
            </w:tcBorders>
            <w:shd w:val="clear" w:color="auto" w:fill="F2F2F2" w:themeFill="background1" w:themeFillShade="F2"/>
          </w:tcPr>
          <w:p w14:paraId="393790F2" w14:textId="4003FA13" w:rsidR="008663F0" w:rsidRPr="00E071DE" w:rsidRDefault="00A17ED1" w:rsidP="002411B7">
            <w:pPr>
              <w:pStyle w:val="TableParagraph"/>
              <w:spacing w:line="280" w:lineRule="exact"/>
              <w:jc w:val="center"/>
              <w:rPr>
                <w:rFonts w:ascii="Sylfaen" w:eastAsia="Calibri" w:hAnsi="Sylfaen" w:cstheme="minorHAnsi"/>
                <w:b/>
                <w:sz w:val="20"/>
                <w:szCs w:val="20"/>
                <w:lang w:val="ka-GE"/>
              </w:rPr>
            </w:pPr>
            <w:r>
              <w:rPr>
                <w:rFonts w:ascii="Sylfaen" w:eastAsia="Calibri" w:hAnsi="Sylfaen" w:cstheme="minorHAnsi"/>
                <w:b/>
                <w:sz w:val="20"/>
                <w:szCs w:val="20"/>
                <w:lang w:val="ka-GE"/>
              </w:rPr>
              <w:t>0</w:t>
            </w:r>
          </w:p>
        </w:tc>
        <w:tc>
          <w:tcPr>
            <w:tcW w:w="664" w:type="dxa"/>
            <w:tcBorders>
              <w:left w:val="single" w:sz="4" w:space="0" w:color="auto"/>
            </w:tcBorders>
            <w:shd w:val="clear" w:color="auto" w:fill="F2F2F2" w:themeFill="background1" w:themeFillShade="F2"/>
          </w:tcPr>
          <w:p w14:paraId="23C06151" w14:textId="77B705C5" w:rsidR="008663F0" w:rsidRPr="00E071DE" w:rsidRDefault="008663F0" w:rsidP="002411B7">
            <w:pPr>
              <w:pStyle w:val="TableParagraph"/>
              <w:spacing w:line="280" w:lineRule="exact"/>
              <w:jc w:val="center"/>
              <w:rPr>
                <w:rFonts w:ascii="Sylfaen" w:eastAsia="Calibri" w:hAnsi="Sylfaen" w:cstheme="minorHAnsi"/>
                <w:b/>
                <w:sz w:val="20"/>
                <w:szCs w:val="20"/>
                <w:lang w:val="ka-GE"/>
              </w:rPr>
            </w:pPr>
          </w:p>
        </w:tc>
        <w:tc>
          <w:tcPr>
            <w:tcW w:w="540" w:type="dxa"/>
            <w:tcBorders>
              <w:left w:val="single" w:sz="4" w:space="0" w:color="auto"/>
            </w:tcBorders>
            <w:shd w:val="clear" w:color="auto" w:fill="F2F2F2" w:themeFill="background1" w:themeFillShade="F2"/>
          </w:tcPr>
          <w:p w14:paraId="26622C41" w14:textId="77777777" w:rsidR="008663F0" w:rsidRPr="00E071DE" w:rsidRDefault="008663F0" w:rsidP="002411B7">
            <w:pPr>
              <w:pStyle w:val="TableParagraph"/>
              <w:spacing w:line="280" w:lineRule="exact"/>
              <w:jc w:val="center"/>
              <w:rPr>
                <w:rFonts w:ascii="Sylfaen" w:eastAsia="Calibri" w:hAnsi="Sylfaen" w:cstheme="minorHAnsi"/>
                <w:b/>
                <w:sz w:val="20"/>
                <w:szCs w:val="20"/>
                <w:lang w:val="ka-GE"/>
              </w:rPr>
            </w:pPr>
          </w:p>
        </w:tc>
      </w:tr>
    </w:tbl>
    <w:p w14:paraId="29BCBF32" w14:textId="77777777" w:rsidR="00562914" w:rsidRPr="00E071DE" w:rsidRDefault="00562914" w:rsidP="00562914">
      <w:pPr>
        <w:jc w:val="left"/>
        <w:rPr>
          <w:color w:val="FF0000"/>
          <w:lang w:val="ka-GE"/>
        </w:rPr>
      </w:pPr>
    </w:p>
    <w:p w14:paraId="7236262D" w14:textId="77777777" w:rsidR="008663F0" w:rsidRPr="00E071DE" w:rsidRDefault="008663F0" w:rsidP="00562914">
      <w:pPr>
        <w:jc w:val="left"/>
        <w:rPr>
          <w:color w:val="FF0000"/>
          <w:lang w:val="ka-GE"/>
        </w:rPr>
      </w:pPr>
    </w:p>
    <w:p w14:paraId="113FFC70" w14:textId="77777777" w:rsidR="008663F0" w:rsidRPr="00E071DE" w:rsidRDefault="008663F0" w:rsidP="00562914">
      <w:pPr>
        <w:jc w:val="left"/>
        <w:rPr>
          <w:color w:val="FF0000"/>
          <w:lang w:val="ka-GE"/>
        </w:rPr>
      </w:pPr>
    </w:p>
    <w:p w14:paraId="5EC3FDE6" w14:textId="77777777" w:rsidR="008663F0" w:rsidRPr="00E071DE" w:rsidRDefault="008663F0" w:rsidP="00562914">
      <w:pPr>
        <w:jc w:val="left"/>
        <w:rPr>
          <w:color w:val="FF0000"/>
          <w:lang w:val="ka-GE"/>
        </w:rPr>
      </w:pPr>
    </w:p>
    <w:tbl>
      <w:tblPr>
        <w:tblW w:w="14854"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2897"/>
        <w:gridCol w:w="474"/>
        <w:gridCol w:w="1896"/>
        <w:gridCol w:w="1137"/>
        <w:gridCol w:w="1327"/>
        <w:gridCol w:w="1043"/>
        <w:gridCol w:w="939"/>
        <w:gridCol w:w="1147"/>
        <w:gridCol w:w="563"/>
        <w:gridCol w:w="479"/>
        <w:gridCol w:w="569"/>
        <w:gridCol w:w="758"/>
        <w:gridCol w:w="664"/>
        <w:gridCol w:w="540"/>
      </w:tblGrid>
      <w:tr w:rsidR="008663F0" w:rsidRPr="00E071DE" w14:paraId="30179F5D" w14:textId="77777777" w:rsidTr="002411B7">
        <w:trPr>
          <w:trHeight w:val="413"/>
        </w:trPr>
        <w:tc>
          <w:tcPr>
            <w:tcW w:w="3792" w:type="dxa"/>
            <w:gridSpan w:val="3"/>
            <w:shd w:val="clear" w:color="auto" w:fill="5B9BD4"/>
          </w:tcPr>
          <w:p w14:paraId="385D9E58" w14:textId="7EB76231" w:rsidR="008663F0" w:rsidRPr="00E071DE" w:rsidRDefault="008663F0" w:rsidP="002411B7">
            <w:pPr>
              <w:pStyle w:val="TableParagraph"/>
              <w:ind w:left="-270" w:firstLine="372"/>
              <w:rPr>
                <w:rFonts w:ascii="Sylfaen" w:eastAsia="Calibri" w:hAnsi="Sylfaen" w:cstheme="minorHAnsi"/>
                <w:sz w:val="20"/>
                <w:szCs w:val="20"/>
                <w:lang w:val="ka-GE"/>
              </w:rPr>
            </w:pPr>
            <w:r w:rsidRPr="00E071DE">
              <w:rPr>
                <w:rFonts w:ascii="Sylfaen" w:eastAsia="Sylfaen" w:hAnsi="Sylfaen" w:cs="Sylfaen"/>
                <w:b/>
                <w:bCs/>
                <w:spacing w:val="-1"/>
                <w:sz w:val="20"/>
                <w:szCs w:val="20"/>
                <w:lang w:val="ka-GE"/>
              </w:rPr>
              <w:lastRenderedPageBreak/>
              <w:t>მიზანი</w:t>
            </w:r>
            <w:r w:rsidRPr="00E071DE">
              <w:rPr>
                <w:rFonts w:ascii="Sylfaen" w:eastAsia="Sylfaen" w:hAnsi="Sylfaen" w:cstheme="minorHAnsi"/>
                <w:b/>
                <w:bCs/>
                <w:spacing w:val="-1"/>
                <w:sz w:val="20"/>
                <w:szCs w:val="20"/>
                <w:lang w:val="ka-GE"/>
              </w:rPr>
              <w:t xml:space="preserve"> </w:t>
            </w:r>
            <w:r w:rsidRPr="00E071DE">
              <w:rPr>
                <w:rFonts w:ascii="Sylfaen" w:eastAsia="Calibri" w:hAnsi="Sylfaen" w:cstheme="minorHAnsi"/>
                <w:b/>
                <w:bCs/>
                <w:spacing w:val="-1"/>
                <w:sz w:val="20"/>
                <w:szCs w:val="20"/>
                <w:lang w:val="ka-GE"/>
              </w:rPr>
              <w:t>1:</w:t>
            </w:r>
          </w:p>
        </w:tc>
        <w:tc>
          <w:tcPr>
            <w:tcW w:w="4360" w:type="dxa"/>
            <w:gridSpan w:val="3"/>
            <w:shd w:val="clear" w:color="auto" w:fill="DEEAF6"/>
            <w:vAlign w:val="center"/>
          </w:tcPr>
          <w:p w14:paraId="7A9062C4" w14:textId="73459340" w:rsidR="008663F0" w:rsidRPr="00E071DE" w:rsidRDefault="008663F0" w:rsidP="002411B7">
            <w:pPr>
              <w:pStyle w:val="TableParagraph"/>
              <w:ind w:left="53"/>
              <w:rPr>
                <w:rFonts w:ascii="Sylfaen" w:eastAsia="Calibri" w:hAnsi="Sylfaen" w:cstheme="minorHAnsi"/>
                <w:b/>
                <w:sz w:val="20"/>
                <w:szCs w:val="20"/>
                <w:lang w:val="ka-GE"/>
              </w:rPr>
            </w:pPr>
            <w:r w:rsidRPr="00E071DE">
              <w:rPr>
                <w:rFonts w:ascii="Sylfaen" w:eastAsia="Calibri" w:hAnsi="Sylfaen" w:cstheme="minorHAnsi"/>
                <w:b/>
                <w:sz w:val="20"/>
                <w:szCs w:val="20"/>
                <w:lang w:val="ka-GE"/>
              </w:rPr>
              <w:t>ეკონომიკის წამყვანი დარგების განვითარების ხელშეწყობა და ბიზნეს სექტორისათვის მიმზიდველი საინვესტიციო გარემოს შექმნა</w:t>
            </w:r>
          </w:p>
        </w:tc>
        <w:tc>
          <w:tcPr>
            <w:tcW w:w="3692" w:type="dxa"/>
            <w:gridSpan w:val="4"/>
            <w:shd w:val="clear" w:color="auto" w:fill="5B9BD4"/>
            <w:vAlign w:val="center"/>
          </w:tcPr>
          <w:p w14:paraId="102A0061" w14:textId="77777777" w:rsidR="008663F0" w:rsidRPr="00E071DE" w:rsidRDefault="008663F0" w:rsidP="002411B7">
            <w:pPr>
              <w:pStyle w:val="TableParagraph"/>
              <w:ind w:left="53" w:right="294"/>
              <w:rPr>
                <w:rFonts w:ascii="Sylfaen" w:eastAsia="Calibri" w:hAnsi="Sylfaen" w:cstheme="minorHAnsi"/>
                <w:sz w:val="20"/>
                <w:szCs w:val="20"/>
                <w:lang w:val="ka-GE"/>
              </w:rPr>
            </w:pPr>
            <w:r w:rsidRPr="00E071DE">
              <w:rPr>
                <w:rFonts w:ascii="Sylfaen" w:eastAsia="Sylfaen" w:hAnsi="Sylfaen" w:cs="Sylfaen"/>
                <w:b/>
                <w:bCs/>
                <w:spacing w:val="-3"/>
                <w:sz w:val="20"/>
                <w:szCs w:val="20"/>
                <w:lang w:val="ka-GE"/>
              </w:rPr>
              <w:t>მდგრადი</w:t>
            </w:r>
            <w:r w:rsidRPr="00E071DE">
              <w:rPr>
                <w:rFonts w:ascii="Sylfaen" w:eastAsia="Sylfaen" w:hAnsi="Sylfaen" w:cstheme="minorHAnsi"/>
                <w:b/>
                <w:bCs/>
                <w:spacing w:val="10"/>
                <w:sz w:val="20"/>
                <w:szCs w:val="20"/>
                <w:lang w:val="ka-GE"/>
              </w:rPr>
              <w:t xml:space="preserve"> </w:t>
            </w:r>
            <w:r w:rsidRPr="00E071DE">
              <w:rPr>
                <w:rFonts w:ascii="Sylfaen" w:eastAsia="Sylfaen" w:hAnsi="Sylfaen" w:cs="Sylfaen"/>
                <w:b/>
                <w:bCs/>
                <w:spacing w:val="-3"/>
                <w:sz w:val="20"/>
                <w:szCs w:val="20"/>
                <w:lang w:val="ka-GE"/>
              </w:rPr>
              <w:t>განვითარების</w:t>
            </w:r>
            <w:r w:rsidRPr="00E071DE">
              <w:rPr>
                <w:rFonts w:ascii="Sylfaen" w:eastAsia="Sylfaen" w:hAnsi="Sylfaen" w:cstheme="minorHAnsi"/>
                <w:b/>
                <w:bCs/>
                <w:spacing w:val="11"/>
                <w:sz w:val="20"/>
                <w:szCs w:val="20"/>
                <w:lang w:val="ka-GE"/>
              </w:rPr>
              <w:t xml:space="preserve"> </w:t>
            </w:r>
            <w:r w:rsidRPr="00E071DE">
              <w:rPr>
                <w:rFonts w:ascii="Sylfaen" w:eastAsia="Sylfaen" w:hAnsi="Sylfaen" w:cs="Sylfaen"/>
                <w:b/>
                <w:bCs/>
                <w:spacing w:val="-3"/>
                <w:sz w:val="20"/>
                <w:szCs w:val="20"/>
                <w:lang w:val="ka-GE"/>
              </w:rPr>
              <w:t>მიზნებთან</w:t>
            </w:r>
            <w:r w:rsidRPr="00E071DE">
              <w:rPr>
                <w:rFonts w:ascii="Sylfaen" w:eastAsia="Sylfaen" w:hAnsi="Sylfaen" w:cstheme="minorHAnsi"/>
                <w:b/>
                <w:bCs/>
                <w:spacing w:val="10"/>
                <w:sz w:val="20"/>
                <w:szCs w:val="20"/>
                <w:lang w:val="ka-GE"/>
              </w:rPr>
              <w:t xml:space="preserve"> </w:t>
            </w:r>
            <w:r w:rsidRPr="00E071DE">
              <w:rPr>
                <w:rFonts w:ascii="Sylfaen" w:eastAsia="Sylfaen" w:hAnsi="Sylfaen" w:cstheme="minorHAnsi"/>
                <w:b/>
                <w:bCs/>
                <w:spacing w:val="-2"/>
                <w:sz w:val="20"/>
                <w:szCs w:val="20"/>
                <w:lang w:val="ka-GE"/>
              </w:rPr>
              <w:t>(SDGs)</w:t>
            </w:r>
            <w:r w:rsidRPr="00E071DE">
              <w:rPr>
                <w:rFonts w:ascii="Sylfaen" w:eastAsia="Sylfaen" w:hAnsi="Sylfaen" w:cstheme="minorHAnsi"/>
                <w:b/>
                <w:bCs/>
                <w:spacing w:val="45"/>
                <w:w w:val="101"/>
                <w:sz w:val="20"/>
                <w:szCs w:val="20"/>
                <w:lang w:val="ka-GE"/>
              </w:rPr>
              <w:t xml:space="preserve"> </w:t>
            </w:r>
            <w:r w:rsidRPr="00E071DE">
              <w:rPr>
                <w:rFonts w:ascii="Sylfaen" w:eastAsia="Sylfaen" w:hAnsi="Sylfaen" w:cs="Sylfaen"/>
                <w:b/>
                <w:bCs/>
                <w:spacing w:val="-2"/>
                <w:sz w:val="20"/>
                <w:szCs w:val="20"/>
                <w:lang w:val="ka-GE"/>
              </w:rPr>
              <w:t>კავშირი</w:t>
            </w:r>
            <w:r w:rsidRPr="00E071DE">
              <w:rPr>
                <w:rFonts w:ascii="Sylfaen" w:eastAsia="Calibri" w:hAnsi="Sylfaen" w:cstheme="minorHAnsi"/>
                <w:b/>
                <w:bCs/>
                <w:spacing w:val="-2"/>
                <w:sz w:val="20"/>
                <w:szCs w:val="20"/>
                <w:lang w:val="ka-GE"/>
              </w:rPr>
              <w:t>:</w:t>
            </w:r>
          </w:p>
        </w:tc>
        <w:tc>
          <w:tcPr>
            <w:tcW w:w="3010" w:type="dxa"/>
            <w:gridSpan w:val="5"/>
            <w:shd w:val="clear" w:color="auto" w:fill="DEEAF6" w:themeFill="accent1" w:themeFillTint="33"/>
            <w:vAlign w:val="center"/>
          </w:tcPr>
          <w:p w14:paraId="365D306D" w14:textId="77777777" w:rsidR="008663F0" w:rsidRPr="00E071DE" w:rsidRDefault="008663F0" w:rsidP="002411B7">
            <w:pPr>
              <w:pStyle w:val="TableParagraph"/>
              <w:ind w:left="47"/>
              <w:jc w:val="center"/>
              <w:rPr>
                <w:rFonts w:ascii="Sylfaen" w:eastAsia="Calibri" w:hAnsi="Sylfaen" w:cstheme="minorHAnsi"/>
                <w:b/>
                <w:sz w:val="20"/>
                <w:szCs w:val="20"/>
                <w:lang w:val="ka-GE"/>
              </w:rPr>
            </w:pPr>
            <w:r w:rsidRPr="00E071DE">
              <w:rPr>
                <w:rFonts w:ascii="Sylfaen" w:eastAsia="Calibri" w:hAnsi="Sylfaen" w:cstheme="minorHAnsi"/>
                <w:b/>
                <w:sz w:val="20"/>
                <w:szCs w:val="20"/>
                <w:lang w:val="ka-GE"/>
              </w:rPr>
              <w:t xml:space="preserve"> </w:t>
            </w:r>
          </w:p>
        </w:tc>
      </w:tr>
      <w:tr w:rsidR="008663F0" w:rsidRPr="00E071DE" w14:paraId="61368895" w14:textId="77777777" w:rsidTr="002411B7">
        <w:trPr>
          <w:trHeight w:val="413"/>
        </w:trPr>
        <w:tc>
          <w:tcPr>
            <w:tcW w:w="3792" w:type="dxa"/>
            <w:gridSpan w:val="3"/>
            <w:shd w:val="clear" w:color="auto" w:fill="A8D08D" w:themeFill="accent6" w:themeFillTint="99"/>
          </w:tcPr>
          <w:p w14:paraId="15497D7E" w14:textId="72C90549" w:rsidR="008663F0" w:rsidRPr="00E071DE" w:rsidRDefault="008663F0" w:rsidP="008663F0">
            <w:pPr>
              <w:pStyle w:val="TableParagraph"/>
              <w:ind w:left="100"/>
              <w:rPr>
                <w:rFonts w:ascii="Sylfaen" w:eastAsia="Calibri" w:hAnsi="Sylfaen" w:cstheme="minorHAnsi"/>
                <w:sz w:val="20"/>
                <w:szCs w:val="20"/>
                <w:lang w:val="ka-GE"/>
              </w:rPr>
            </w:pPr>
            <w:r w:rsidRPr="00E071DE">
              <w:rPr>
                <w:rFonts w:ascii="Sylfaen" w:eastAsia="Sylfaen" w:hAnsi="Sylfaen" w:cs="Sylfaen"/>
                <w:b/>
                <w:bCs/>
                <w:spacing w:val="-3"/>
                <w:sz w:val="20"/>
                <w:szCs w:val="20"/>
                <w:lang w:val="ka-GE"/>
              </w:rPr>
              <w:t>ამოცანა</w:t>
            </w:r>
            <w:r w:rsidRPr="00E071DE">
              <w:rPr>
                <w:rFonts w:ascii="Sylfaen" w:eastAsia="Sylfaen" w:hAnsi="Sylfaen" w:cstheme="minorHAnsi"/>
                <w:b/>
                <w:bCs/>
                <w:spacing w:val="3"/>
                <w:sz w:val="20"/>
                <w:szCs w:val="20"/>
                <w:lang w:val="ka-GE"/>
              </w:rPr>
              <w:t xml:space="preserve"> </w:t>
            </w:r>
            <w:r w:rsidRPr="00E071DE">
              <w:rPr>
                <w:rFonts w:ascii="Sylfaen" w:eastAsia="Calibri" w:hAnsi="Sylfaen" w:cstheme="minorHAnsi"/>
                <w:b/>
                <w:bCs/>
                <w:spacing w:val="-1"/>
                <w:sz w:val="20"/>
                <w:szCs w:val="20"/>
                <w:lang w:val="ka-GE"/>
              </w:rPr>
              <w:t>1.2:</w:t>
            </w:r>
          </w:p>
        </w:tc>
        <w:tc>
          <w:tcPr>
            <w:tcW w:w="11062" w:type="dxa"/>
            <w:gridSpan w:val="12"/>
            <w:shd w:val="clear" w:color="auto" w:fill="A8D08D" w:themeFill="accent6" w:themeFillTint="99"/>
            <w:vAlign w:val="center"/>
          </w:tcPr>
          <w:p w14:paraId="3F6001EC" w14:textId="50584D87" w:rsidR="008663F0" w:rsidRPr="00E071DE" w:rsidRDefault="008663F0" w:rsidP="002411B7">
            <w:pPr>
              <w:pStyle w:val="TableParagraph"/>
              <w:ind w:left="47"/>
              <w:rPr>
                <w:rFonts w:ascii="Sylfaen" w:eastAsia="Calibri" w:hAnsi="Sylfaen" w:cstheme="minorHAnsi"/>
                <w:b/>
                <w:bCs/>
                <w:sz w:val="20"/>
                <w:szCs w:val="20"/>
                <w:lang w:val="ka-GE"/>
              </w:rPr>
            </w:pPr>
            <w:r w:rsidRPr="00E071DE">
              <w:rPr>
                <w:rFonts w:ascii="Sylfaen" w:eastAsia="Calibri" w:hAnsi="Sylfaen" w:cstheme="minorHAnsi"/>
                <w:b/>
                <w:bCs/>
                <w:sz w:val="20"/>
                <w:szCs w:val="20"/>
                <w:lang w:val="ka-GE"/>
              </w:rPr>
              <w:t>ტურიზმის განვითარების ხელშეწყობა შესაბამისი ინფრასტრუქტურის მოწყობით, ტურისტული მარშრუტების შემუშავება, მოწყობა და პოპულარიზაცია</w:t>
            </w:r>
          </w:p>
        </w:tc>
      </w:tr>
      <w:tr w:rsidR="008663F0" w:rsidRPr="00E071DE" w14:paraId="15FD6683" w14:textId="77777777" w:rsidTr="002411B7">
        <w:trPr>
          <w:trHeight w:hRule="exact" w:val="278"/>
        </w:trPr>
        <w:tc>
          <w:tcPr>
            <w:tcW w:w="3792" w:type="dxa"/>
            <w:gridSpan w:val="3"/>
            <w:vMerge w:val="restart"/>
            <w:tcBorders>
              <w:left w:val="single" w:sz="4" w:space="0" w:color="auto"/>
            </w:tcBorders>
            <w:shd w:val="clear" w:color="auto" w:fill="A8D08D"/>
          </w:tcPr>
          <w:p w14:paraId="0422B1C5" w14:textId="77777777" w:rsidR="008663F0" w:rsidRPr="00E071DE" w:rsidRDefault="008663F0" w:rsidP="002411B7">
            <w:pPr>
              <w:pStyle w:val="TableParagraph"/>
              <w:ind w:left="100" w:right="563"/>
              <w:rPr>
                <w:rFonts w:ascii="Sylfaen" w:eastAsia="Calibri" w:hAnsi="Sylfaen" w:cstheme="minorHAnsi"/>
                <w:sz w:val="20"/>
                <w:szCs w:val="20"/>
                <w:lang w:val="ka-GE"/>
              </w:rPr>
            </w:pPr>
            <w:r w:rsidRPr="00E071DE">
              <w:rPr>
                <w:rFonts w:ascii="Sylfaen" w:eastAsia="Sylfaen" w:hAnsi="Sylfaen" w:cs="Sylfaen"/>
                <w:b/>
                <w:bCs/>
                <w:spacing w:val="-2"/>
                <w:sz w:val="20"/>
                <w:szCs w:val="20"/>
                <w:lang w:val="ka-GE"/>
              </w:rPr>
              <w:t>ამოცანის</w:t>
            </w:r>
            <w:r w:rsidRPr="00E071DE">
              <w:rPr>
                <w:rFonts w:ascii="Sylfaen" w:eastAsia="Sylfaen" w:hAnsi="Sylfaen" w:cstheme="minorHAnsi"/>
                <w:b/>
                <w:bCs/>
                <w:spacing w:val="15"/>
                <w:sz w:val="20"/>
                <w:szCs w:val="20"/>
                <w:lang w:val="ka-GE"/>
              </w:rPr>
              <w:t xml:space="preserve"> </w:t>
            </w:r>
            <w:r w:rsidRPr="00E071DE">
              <w:rPr>
                <w:rFonts w:ascii="Sylfaen" w:eastAsia="Sylfaen" w:hAnsi="Sylfaen" w:cs="Sylfaen"/>
                <w:b/>
                <w:bCs/>
                <w:spacing w:val="-3"/>
                <w:sz w:val="20"/>
                <w:szCs w:val="20"/>
                <w:lang w:val="ka-GE"/>
              </w:rPr>
              <w:t>შედეგის</w:t>
            </w:r>
            <w:r w:rsidRPr="00E071DE">
              <w:rPr>
                <w:rFonts w:ascii="Sylfaen" w:eastAsia="Sylfaen" w:hAnsi="Sylfaen" w:cstheme="minorHAnsi"/>
                <w:b/>
                <w:bCs/>
                <w:spacing w:val="27"/>
                <w:w w:val="101"/>
                <w:sz w:val="20"/>
                <w:szCs w:val="20"/>
                <w:lang w:val="ka-GE"/>
              </w:rPr>
              <w:t xml:space="preserve"> </w:t>
            </w:r>
            <w:r w:rsidRPr="00E071DE">
              <w:rPr>
                <w:rFonts w:ascii="Sylfaen" w:eastAsia="Sylfaen" w:hAnsi="Sylfaen" w:cs="Sylfaen"/>
                <w:b/>
                <w:bCs/>
                <w:spacing w:val="-3"/>
                <w:sz w:val="20"/>
                <w:szCs w:val="20"/>
                <w:lang w:val="ka-GE"/>
              </w:rPr>
              <w:t>ინდიკატორი</w:t>
            </w:r>
            <w:r w:rsidRPr="00E071DE">
              <w:rPr>
                <w:rFonts w:ascii="Sylfaen" w:eastAsia="Sylfaen" w:hAnsi="Sylfaen" w:cstheme="minorHAnsi"/>
                <w:b/>
                <w:bCs/>
                <w:spacing w:val="5"/>
                <w:sz w:val="20"/>
                <w:szCs w:val="20"/>
                <w:lang w:val="ka-GE"/>
              </w:rPr>
              <w:t xml:space="preserve"> 1</w:t>
            </w:r>
            <w:r w:rsidRPr="00E071DE">
              <w:rPr>
                <w:rFonts w:ascii="Sylfaen" w:eastAsia="Calibri" w:hAnsi="Sylfaen" w:cstheme="minorHAnsi"/>
                <w:b/>
                <w:bCs/>
                <w:sz w:val="20"/>
                <w:szCs w:val="20"/>
                <w:lang w:val="ka-GE"/>
              </w:rPr>
              <w:t xml:space="preserve">.1.1: </w:t>
            </w:r>
          </w:p>
        </w:tc>
        <w:tc>
          <w:tcPr>
            <w:tcW w:w="1896" w:type="dxa"/>
            <w:vMerge w:val="restart"/>
            <w:shd w:val="clear" w:color="auto" w:fill="E1EED9"/>
            <w:vAlign w:val="center"/>
          </w:tcPr>
          <w:p w14:paraId="420A8CC9" w14:textId="77777777" w:rsidR="008663F0" w:rsidRPr="00E071DE" w:rsidRDefault="008663F0" w:rsidP="002411B7">
            <w:pPr>
              <w:pStyle w:val="TableParagraph"/>
              <w:rPr>
                <w:rFonts w:ascii="Sylfaen" w:eastAsia="Sylfaen" w:hAnsi="Sylfaen" w:cstheme="minorHAnsi"/>
                <w:b/>
                <w:sz w:val="20"/>
                <w:szCs w:val="20"/>
                <w:lang w:val="ka-GE"/>
              </w:rPr>
            </w:pPr>
            <w:r w:rsidRPr="00E071DE">
              <w:rPr>
                <w:rFonts w:ascii="Sylfaen" w:eastAsia="Sylfaen" w:hAnsi="Sylfaen" w:cstheme="minorHAnsi"/>
                <w:b/>
                <w:sz w:val="20"/>
                <w:szCs w:val="20"/>
                <w:lang w:val="ka-GE"/>
              </w:rPr>
              <w:t>გამართული ტურისტული ინფრასტრუქტურა, შემუშავებული ტურისტული მარშრუტები</w:t>
            </w:r>
          </w:p>
        </w:tc>
        <w:tc>
          <w:tcPr>
            <w:tcW w:w="1137" w:type="dxa"/>
            <w:vMerge w:val="restart"/>
            <w:shd w:val="clear" w:color="auto" w:fill="A8D08D"/>
          </w:tcPr>
          <w:p w14:paraId="29C7DA08" w14:textId="77777777" w:rsidR="008663F0" w:rsidRPr="00E071DE" w:rsidRDefault="008663F0" w:rsidP="002411B7">
            <w:pPr>
              <w:ind w:left="137"/>
              <w:rPr>
                <w:rFonts w:cstheme="minorHAnsi"/>
                <w:sz w:val="20"/>
                <w:szCs w:val="20"/>
                <w:lang w:val="ka-GE"/>
              </w:rPr>
            </w:pPr>
          </w:p>
        </w:tc>
        <w:tc>
          <w:tcPr>
            <w:tcW w:w="1327" w:type="dxa"/>
            <w:vMerge w:val="restart"/>
            <w:shd w:val="clear" w:color="auto" w:fill="A8D08D"/>
            <w:vAlign w:val="center"/>
          </w:tcPr>
          <w:p w14:paraId="730424AB" w14:textId="77777777" w:rsidR="008663F0" w:rsidRPr="00E071DE" w:rsidRDefault="008663F0" w:rsidP="002411B7">
            <w:pPr>
              <w:pStyle w:val="TableParagraph"/>
              <w:ind w:left="63"/>
              <w:jc w:val="center"/>
              <w:rPr>
                <w:rFonts w:ascii="Sylfaen" w:eastAsia="Sylfaen" w:hAnsi="Sylfaen" w:cstheme="minorHAnsi"/>
                <w:sz w:val="20"/>
                <w:szCs w:val="20"/>
                <w:lang w:val="ka-GE"/>
              </w:rPr>
            </w:pPr>
            <w:r w:rsidRPr="00E071DE">
              <w:rPr>
                <w:rFonts w:ascii="Sylfaen" w:eastAsia="Sylfaen" w:hAnsi="Sylfaen" w:cs="Sylfaen"/>
                <w:b/>
                <w:bCs/>
                <w:spacing w:val="-3"/>
                <w:sz w:val="20"/>
                <w:szCs w:val="20"/>
                <w:lang w:val="ka-GE"/>
              </w:rPr>
              <w:t>საბაზისო</w:t>
            </w:r>
          </w:p>
        </w:tc>
        <w:tc>
          <w:tcPr>
            <w:tcW w:w="3129" w:type="dxa"/>
            <w:gridSpan w:val="3"/>
            <w:shd w:val="clear" w:color="auto" w:fill="A8D08D"/>
          </w:tcPr>
          <w:p w14:paraId="00FFA411" w14:textId="77777777" w:rsidR="008663F0" w:rsidRPr="00E071DE" w:rsidRDefault="008663F0" w:rsidP="002411B7">
            <w:pPr>
              <w:pStyle w:val="TableParagraph"/>
              <w:spacing w:line="260" w:lineRule="exact"/>
              <w:ind w:left="10"/>
              <w:jc w:val="center"/>
              <w:rPr>
                <w:rFonts w:ascii="Sylfaen" w:eastAsia="Sylfaen" w:hAnsi="Sylfaen" w:cstheme="minorHAnsi"/>
                <w:sz w:val="20"/>
                <w:szCs w:val="20"/>
                <w:lang w:val="ka-GE"/>
              </w:rPr>
            </w:pPr>
            <w:r w:rsidRPr="00E071DE">
              <w:rPr>
                <w:rFonts w:ascii="Sylfaen" w:eastAsia="Sylfaen" w:hAnsi="Sylfaen" w:cs="Sylfaen"/>
                <w:b/>
                <w:bCs/>
                <w:spacing w:val="-3"/>
                <w:sz w:val="20"/>
                <w:szCs w:val="20"/>
                <w:lang w:val="ka-GE"/>
              </w:rPr>
              <w:t>სამიზნე</w:t>
            </w:r>
          </w:p>
        </w:tc>
        <w:tc>
          <w:tcPr>
            <w:tcW w:w="3573" w:type="dxa"/>
            <w:gridSpan w:val="6"/>
            <w:vMerge w:val="restart"/>
            <w:shd w:val="clear" w:color="auto" w:fill="A8D08D"/>
          </w:tcPr>
          <w:p w14:paraId="6A45E209" w14:textId="77777777" w:rsidR="008663F0" w:rsidRPr="00E071DE" w:rsidRDefault="008663F0" w:rsidP="002411B7">
            <w:pPr>
              <w:pStyle w:val="TableParagraph"/>
              <w:ind w:left="57" w:right="43"/>
              <w:rPr>
                <w:rFonts w:ascii="Sylfaen" w:eastAsia="Calibri" w:hAnsi="Sylfaen" w:cstheme="minorHAnsi"/>
                <w:sz w:val="20"/>
                <w:szCs w:val="20"/>
                <w:lang w:val="ka-GE"/>
              </w:rPr>
            </w:pPr>
            <w:r w:rsidRPr="00E071DE">
              <w:rPr>
                <w:rFonts w:ascii="Sylfaen" w:eastAsia="Sylfaen" w:hAnsi="Sylfaen" w:cs="Sylfaen"/>
                <w:b/>
                <w:bCs/>
                <w:spacing w:val="-3"/>
                <w:sz w:val="20"/>
                <w:szCs w:val="20"/>
                <w:lang w:val="ka-GE"/>
              </w:rPr>
              <w:t>დადასტურების</w:t>
            </w:r>
            <w:r w:rsidRPr="00E071DE">
              <w:rPr>
                <w:rFonts w:ascii="Sylfaen" w:eastAsia="Sylfaen" w:hAnsi="Sylfaen" w:cstheme="minorHAnsi"/>
                <w:b/>
                <w:bCs/>
                <w:spacing w:val="6"/>
                <w:sz w:val="20"/>
                <w:szCs w:val="20"/>
                <w:lang w:val="ka-GE"/>
              </w:rPr>
              <w:t xml:space="preserve"> </w:t>
            </w:r>
            <w:r w:rsidRPr="00E071DE">
              <w:rPr>
                <w:rFonts w:ascii="Sylfaen" w:eastAsia="Sylfaen" w:hAnsi="Sylfaen" w:cs="Sylfaen"/>
                <w:b/>
                <w:bCs/>
                <w:spacing w:val="-3"/>
                <w:sz w:val="20"/>
                <w:szCs w:val="20"/>
                <w:lang w:val="ka-GE"/>
              </w:rPr>
              <w:t>წყარო</w:t>
            </w:r>
            <w:r w:rsidRPr="00E071DE">
              <w:rPr>
                <w:rFonts w:ascii="Sylfaen" w:eastAsia="Sylfaen" w:hAnsi="Sylfaen" w:cstheme="minorHAnsi"/>
                <w:b/>
                <w:bCs/>
                <w:spacing w:val="9"/>
                <w:sz w:val="20"/>
                <w:szCs w:val="20"/>
                <w:lang w:val="ka-GE"/>
              </w:rPr>
              <w:t xml:space="preserve"> </w:t>
            </w:r>
          </w:p>
        </w:tc>
      </w:tr>
      <w:tr w:rsidR="008663F0" w:rsidRPr="00E071DE" w14:paraId="4D8689BB" w14:textId="77777777" w:rsidTr="002411B7">
        <w:trPr>
          <w:trHeight w:hRule="exact" w:val="284"/>
        </w:trPr>
        <w:tc>
          <w:tcPr>
            <w:tcW w:w="3792" w:type="dxa"/>
            <w:gridSpan w:val="3"/>
            <w:vMerge/>
            <w:tcBorders>
              <w:left w:val="single" w:sz="4" w:space="0" w:color="auto"/>
            </w:tcBorders>
            <w:shd w:val="clear" w:color="auto" w:fill="A8D08D"/>
          </w:tcPr>
          <w:p w14:paraId="35527C78" w14:textId="77777777" w:rsidR="008663F0" w:rsidRPr="00E071DE" w:rsidRDefault="008663F0" w:rsidP="002411B7">
            <w:pPr>
              <w:rPr>
                <w:rFonts w:cstheme="minorHAnsi"/>
                <w:sz w:val="20"/>
                <w:szCs w:val="20"/>
                <w:lang w:val="ka-GE"/>
              </w:rPr>
            </w:pPr>
          </w:p>
        </w:tc>
        <w:tc>
          <w:tcPr>
            <w:tcW w:w="1896" w:type="dxa"/>
            <w:vMerge/>
            <w:shd w:val="clear" w:color="auto" w:fill="E1EED9"/>
          </w:tcPr>
          <w:p w14:paraId="387DC902" w14:textId="77777777" w:rsidR="008663F0" w:rsidRPr="00E071DE" w:rsidRDefault="008663F0" w:rsidP="002411B7">
            <w:pPr>
              <w:rPr>
                <w:rFonts w:cstheme="minorHAnsi"/>
                <w:sz w:val="20"/>
                <w:szCs w:val="20"/>
                <w:lang w:val="ka-GE"/>
              </w:rPr>
            </w:pPr>
          </w:p>
        </w:tc>
        <w:tc>
          <w:tcPr>
            <w:tcW w:w="1137" w:type="dxa"/>
            <w:vMerge/>
            <w:shd w:val="clear" w:color="auto" w:fill="A8D08D"/>
          </w:tcPr>
          <w:p w14:paraId="4C951B28" w14:textId="77777777" w:rsidR="008663F0" w:rsidRPr="00E071DE" w:rsidRDefault="008663F0" w:rsidP="002411B7">
            <w:pPr>
              <w:ind w:left="137"/>
              <w:rPr>
                <w:rFonts w:cstheme="minorHAnsi"/>
                <w:sz w:val="20"/>
                <w:szCs w:val="20"/>
                <w:lang w:val="ka-GE"/>
              </w:rPr>
            </w:pPr>
          </w:p>
        </w:tc>
        <w:tc>
          <w:tcPr>
            <w:tcW w:w="1327" w:type="dxa"/>
            <w:vMerge/>
            <w:shd w:val="clear" w:color="auto" w:fill="A8D08D"/>
          </w:tcPr>
          <w:p w14:paraId="0F3FA7AC" w14:textId="77777777" w:rsidR="008663F0" w:rsidRPr="00E071DE" w:rsidRDefault="008663F0" w:rsidP="002411B7">
            <w:pPr>
              <w:rPr>
                <w:rFonts w:cstheme="minorHAnsi"/>
                <w:sz w:val="20"/>
                <w:szCs w:val="20"/>
                <w:lang w:val="ka-GE"/>
              </w:rPr>
            </w:pPr>
          </w:p>
        </w:tc>
        <w:tc>
          <w:tcPr>
            <w:tcW w:w="1982" w:type="dxa"/>
            <w:gridSpan w:val="2"/>
            <w:shd w:val="clear" w:color="auto" w:fill="A8D08D"/>
          </w:tcPr>
          <w:p w14:paraId="181038AB" w14:textId="77777777" w:rsidR="008663F0" w:rsidRPr="00E071DE" w:rsidRDefault="008663F0" w:rsidP="002411B7">
            <w:pPr>
              <w:pStyle w:val="TableParagraph"/>
              <w:ind w:left="61"/>
              <w:rPr>
                <w:rFonts w:ascii="Sylfaen" w:eastAsia="Sylfaen" w:hAnsi="Sylfaen" w:cstheme="minorHAnsi"/>
                <w:sz w:val="20"/>
                <w:szCs w:val="20"/>
                <w:lang w:val="ka-GE"/>
              </w:rPr>
            </w:pPr>
            <w:r w:rsidRPr="00E071DE">
              <w:rPr>
                <w:rFonts w:ascii="Sylfaen" w:eastAsia="Sylfaen" w:hAnsi="Sylfaen" w:cs="Sylfaen"/>
                <w:b/>
                <w:bCs/>
                <w:spacing w:val="-3"/>
                <w:sz w:val="20"/>
                <w:szCs w:val="20"/>
                <w:lang w:val="ka-GE"/>
              </w:rPr>
              <w:t>შუალედური</w:t>
            </w:r>
          </w:p>
        </w:tc>
        <w:tc>
          <w:tcPr>
            <w:tcW w:w="1147" w:type="dxa"/>
            <w:shd w:val="clear" w:color="auto" w:fill="A8D08D"/>
          </w:tcPr>
          <w:p w14:paraId="415AC107" w14:textId="77777777" w:rsidR="008663F0" w:rsidRPr="00E071DE" w:rsidRDefault="008663F0" w:rsidP="002411B7">
            <w:pPr>
              <w:pStyle w:val="TableParagraph"/>
              <w:ind w:left="260"/>
              <w:rPr>
                <w:rFonts w:ascii="Sylfaen" w:eastAsia="Sylfaen" w:hAnsi="Sylfaen" w:cstheme="minorHAnsi"/>
                <w:sz w:val="20"/>
                <w:szCs w:val="20"/>
                <w:lang w:val="ka-GE"/>
              </w:rPr>
            </w:pPr>
            <w:r w:rsidRPr="00E071DE">
              <w:rPr>
                <w:rFonts w:ascii="Sylfaen" w:eastAsia="Sylfaen" w:hAnsi="Sylfaen" w:cs="Sylfaen"/>
                <w:b/>
                <w:bCs/>
                <w:spacing w:val="-3"/>
                <w:sz w:val="20"/>
                <w:szCs w:val="20"/>
                <w:lang w:val="ka-GE"/>
              </w:rPr>
              <w:t>საბოლოო</w:t>
            </w:r>
          </w:p>
        </w:tc>
        <w:tc>
          <w:tcPr>
            <w:tcW w:w="3573" w:type="dxa"/>
            <w:gridSpan w:val="6"/>
            <w:vMerge/>
            <w:shd w:val="clear" w:color="auto" w:fill="A8D08D"/>
          </w:tcPr>
          <w:p w14:paraId="51ABF944" w14:textId="77777777" w:rsidR="008663F0" w:rsidRPr="00E071DE" w:rsidRDefault="008663F0" w:rsidP="002411B7">
            <w:pPr>
              <w:rPr>
                <w:rFonts w:cstheme="minorHAnsi"/>
                <w:sz w:val="20"/>
                <w:szCs w:val="20"/>
                <w:lang w:val="ka-GE"/>
              </w:rPr>
            </w:pPr>
          </w:p>
        </w:tc>
      </w:tr>
      <w:tr w:rsidR="008663F0" w:rsidRPr="00E071DE" w14:paraId="48EB5759" w14:textId="77777777" w:rsidTr="002411B7">
        <w:trPr>
          <w:trHeight w:hRule="exact" w:val="302"/>
        </w:trPr>
        <w:tc>
          <w:tcPr>
            <w:tcW w:w="3792" w:type="dxa"/>
            <w:gridSpan w:val="3"/>
            <w:vMerge/>
            <w:tcBorders>
              <w:left w:val="single" w:sz="4" w:space="0" w:color="auto"/>
            </w:tcBorders>
            <w:shd w:val="clear" w:color="auto" w:fill="A8D08D"/>
          </w:tcPr>
          <w:p w14:paraId="3D5EB795" w14:textId="77777777" w:rsidR="008663F0" w:rsidRPr="00E071DE" w:rsidRDefault="008663F0" w:rsidP="002411B7">
            <w:pPr>
              <w:rPr>
                <w:rFonts w:cstheme="minorHAnsi"/>
                <w:sz w:val="20"/>
                <w:szCs w:val="20"/>
                <w:lang w:val="ka-GE"/>
              </w:rPr>
            </w:pPr>
          </w:p>
        </w:tc>
        <w:tc>
          <w:tcPr>
            <w:tcW w:w="1896" w:type="dxa"/>
            <w:vMerge/>
            <w:shd w:val="clear" w:color="auto" w:fill="E1EED9"/>
          </w:tcPr>
          <w:p w14:paraId="75B59123" w14:textId="77777777" w:rsidR="008663F0" w:rsidRPr="00E071DE" w:rsidRDefault="008663F0" w:rsidP="002411B7">
            <w:pPr>
              <w:rPr>
                <w:rFonts w:cstheme="minorHAnsi"/>
                <w:sz w:val="20"/>
                <w:szCs w:val="20"/>
                <w:lang w:val="ka-GE"/>
              </w:rPr>
            </w:pPr>
          </w:p>
        </w:tc>
        <w:tc>
          <w:tcPr>
            <w:tcW w:w="1137" w:type="dxa"/>
            <w:shd w:val="clear" w:color="auto" w:fill="E1EED9"/>
            <w:vAlign w:val="center"/>
          </w:tcPr>
          <w:p w14:paraId="518DECE4" w14:textId="77777777" w:rsidR="008663F0" w:rsidRPr="00E071DE" w:rsidRDefault="008663F0" w:rsidP="002411B7">
            <w:pPr>
              <w:pStyle w:val="TableParagraph"/>
              <w:ind w:left="137" w:right="-2"/>
              <w:rPr>
                <w:rFonts w:ascii="Sylfaen" w:eastAsia="Sylfaen" w:hAnsi="Sylfaen" w:cstheme="minorHAnsi"/>
                <w:sz w:val="20"/>
                <w:szCs w:val="20"/>
                <w:lang w:val="ka-GE"/>
              </w:rPr>
            </w:pPr>
            <w:r w:rsidRPr="00E071DE">
              <w:rPr>
                <w:rFonts w:ascii="Sylfaen" w:eastAsia="Sylfaen" w:hAnsi="Sylfaen" w:cs="Sylfaen"/>
                <w:b/>
                <w:bCs/>
                <w:spacing w:val="-2"/>
                <w:sz w:val="20"/>
                <w:szCs w:val="20"/>
                <w:lang w:val="ka-GE"/>
              </w:rPr>
              <w:t>წელი</w:t>
            </w:r>
          </w:p>
        </w:tc>
        <w:tc>
          <w:tcPr>
            <w:tcW w:w="1327" w:type="dxa"/>
            <w:shd w:val="clear" w:color="auto" w:fill="E1EED9"/>
            <w:vAlign w:val="center"/>
          </w:tcPr>
          <w:p w14:paraId="4CC5C65C" w14:textId="77777777" w:rsidR="008663F0" w:rsidRPr="00E071DE" w:rsidRDefault="008663F0" w:rsidP="002411B7">
            <w:pPr>
              <w:pStyle w:val="TableParagraph"/>
              <w:spacing w:line="280" w:lineRule="exact"/>
              <w:jc w:val="center"/>
              <w:rPr>
                <w:rFonts w:ascii="Sylfaen" w:eastAsia="Calibri" w:hAnsi="Sylfaen" w:cstheme="minorHAnsi"/>
                <w:b/>
                <w:sz w:val="20"/>
                <w:szCs w:val="20"/>
                <w:lang w:val="ka-GE"/>
              </w:rPr>
            </w:pPr>
            <w:r w:rsidRPr="00E071DE">
              <w:rPr>
                <w:rFonts w:ascii="Sylfaen" w:eastAsia="Calibri" w:hAnsi="Sylfaen" w:cstheme="minorHAnsi"/>
                <w:b/>
                <w:sz w:val="20"/>
                <w:szCs w:val="20"/>
                <w:lang w:val="ka-GE"/>
              </w:rPr>
              <w:t>2020</w:t>
            </w:r>
          </w:p>
        </w:tc>
        <w:tc>
          <w:tcPr>
            <w:tcW w:w="1982" w:type="dxa"/>
            <w:gridSpan w:val="2"/>
            <w:shd w:val="clear" w:color="auto" w:fill="E1EED9"/>
            <w:vAlign w:val="center"/>
          </w:tcPr>
          <w:p w14:paraId="5A57A7F6" w14:textId="77777777" w:rsidR="008663F0" w:rsidRPr="00E071DE" w:rsidRDefault="008663F0" w:rsidP="002411B7">
            <w:pPr>
              <w:pStyle w:val="TableParagraph"/>
              <w:spacing w:line="280" w:lineRule="exact"/>
              <w:ind w:left="7"/>
              <w:jc w:val="center"/>
              <w:rPr>
                <w:rFonts w:ascii="Sylfaen" w:eastAsia="Calibri" w:hAnsi="Sylfaen" w:cstheme="minorHAnsi"/>
                <w:b/>
                <w:sz w:val="20"/>
                <w:szCs w:val="20"/>
                <w:lang w:val="ka-GE"/>
              </w:rPr>
            </w:pPr>
            <w:r w:rsidRPr="00E071DE">
              <w:rPr>
                <w:rFonts w:ascii="Sylfaen" w:eastAsia="Calibri" w:hAnsi="Sylfaen" w:cstheme="minorHAnsi"/>
                <w:b/>
                <w:sz w:val="20"/>
                <w:szCs w:val="20"/>
                <w:lang w:val="ka-GE"/>
              </w:rPr>
              <w:t>2022</w:t>
            </w:r>
          </w:p>
        </w:tc>
        <w:tc>
          <w:tcPr>
            <w:tcW w:w="1147" w:type="dxa"/>
            <w:shd w:val="clear" w:color="auto" w:fill="E1EED9"/>
            <w:vAlign w:val="center"/>
          </w:tcPr>
          <w:p w14:paraId="6FD381D3" w14:textId="77777777" w:rsidR="008663F0" w:rsidRPr="00E071DE" w:rsidRDefault="008663F0" w:rsidP="002411B7">
            <w:pPr>
              <w:pStyle w:val="TableParagraph"/>
              <w:spacing w:line="280" w:lineRule="exact"/>
              <w:jc w:val="center"/>
              <w:rPr>
                <w:rFonts w:ascii="Sylfaen" w:eastAsia="Calibri" w:hAnsi="Sylfaen" w:cstheme="minorHAnsi"/>
                <w:b/>
                <w:sz w:val="20"/>
                <w:szCs w:val="20"/>
                <w:lang w:val="ka-GE"/>
              </w:rPr>
            </w:pPr>
            <w:r w:rsidRPr="00E071DE">
              <w:rPr>
                <w:rFonts w:ascii="Sylfaen" w:eastAsia="Calibri" w:hAnsi="Sylfaen" w:cstheme="minorHAnsi"/>
                <w:b/>
                <w:sz w:val="20"/>
                <w:szCs w:val="20"/>
                <w:lang w:val="ka-GE"/>
              </w:rPr>
              <w:t>2023</w:t>
            </w:r>
          </w:p>
        </w:tc>
        <w:tc>
          <w:tcPr>
            <w:tcW w:w="3573" w:type="dxa"/>
            <w:gridSpan w:val="6"/>
            <w:vMerge w:val="restart"/>
            <w:shd w:val="clear" w:color="auto" w:fill="E1EED9"/>
            <w:vAlign w:val="center"/>
          </w:tcPr>
          <w:p w14:paraId="2028665A" w14:textId="77777777" w:rsidR="008663F0" w:rsidRPr="00E071DE" w:rsidRDefault="008663F0" w:rsidP="002411B7">
            <w:pPr>
              <w:pStyle w:val="TableParagraph"/>
              <w:spacing w:line="291" w:lineRule="exact"/>
              <w:ind w:left="132"/>
              <w:jc w:val="center"/>
              <w:rPr>
                <w:rFonts w:ascii="Sylfaen" w:eastAsia="Calibri" w:hAnsi="Sylfaen" w:cstheme="minorHAnsi"/>
                <w:b/>
                <w:sz w:val="20"/>
                <w:szCs w:val="20"/>
                <w:lang w:val="ka-GE"/>
              </w:rPr>
            </w:pPr>
          </w:p>
        </w:tc>
      </w:tr>
      <w:tr w:rsidR="008663F0" w:rsidRPr="00E071DE" w14:paraId="0E386DF4" w14:textId="77777777" w:rsidTr="002411B7">
        <w:trPr>
          <w:trHeight w:hRule="exact" w:val="1297"/>
        </w:trPr>
        <w:tc>
          <w:tcPr>
            <w:tcW w:w="3792" w:type="dxa"/>
            <w:gridSpan w:val="3"/>
            <w:vMerge/>
            <w:tcBorders>
              <w:left w:val="single" w:sz="4" w:space="0" w:color="auto"/>
            </w:tcBorders>
            <w:shd w:val="clear" w:color="auto" w:fill="A8D08D"/>
          </w:tcPr>
          <w:p w14:paraId="0782C435" w14:textId="77777777" w:rsidR="008663F0" w:rsidRPr="00E071DE" w:rsidRDefault="008663F0" w:rsidP="002411B7">
            <w:pPr>
              <w:rPr>
                <w:rFonts w:cstheme="minorHAnsi"/>
                <w:sz w:val="20"/>
                <w:szCs w:val="20"/>
                <w:lang w:val="ka-GE"/>
              </w:rPr>
            </w:pPr>
          </w:p>
        </w:tc>
        <w:tc>
          <w:tcPr>
            <w:tcW w:w="1896" w:type="dxa"/>
            <w:vMerge/>
            <w:shd w:val="clear" w:color="auto" w:fill="E1EED9"/>
          </w:tcPr>
          <w:p w14:paraId="3EADD4AF" w14:textId="77777777" w:rsidR="008663F0" w:rsidRPr="00E071DE" w:rsidRDefault="008663F0" w:rsidP="002411B7">
            <w:pPr>
              <w:rPr>
                <w:rFonts w:cstheme="minorHAnsi"/>
                <w:sz w:val="20"/>
                <w:szCs w:val="20"/>
                <w:lang w:val="ka-GE"/>
              </w:rPr>
            </w:pPr>
          </w:p>
        </w:tc>
        <w:tc>
          <w:tcPr>
            <w:tcW w:w="1137" w:type="dxa"/>
            <w:shd w:val="clear" w:color="auto" w:fill="E1EED9"/>
          </w:tcPr>
          <w:p w14:paraId="2DC51697" w14:textId="77777777" w:rsidR="008663F0" w:rsidRPr="00E071DE" w:rsidRDefault="008663F0" w:rsidP="002411B7">
            <w:pPr>
              <w:pStyle w:val="TableParagraph"/>
              <w:ind w:left="137" w:right="-2"/>
              <w:rPr>
                <w:rFonts w:ascii="Sylfaen" w:eastAsia="Sylfaen" w:hAnsi="Sylfaen" w:cstheme="minorHAnsi"/>
                <w:sz w:val="20"/>
                <w:szCs w:val="20"/>
                <w:lang w:val="ka-GE"/>
              </w:rPr>
            </w:pPr>
            <w:r w:rsidRPr="00E071DE">
              <w:rPr>
                <w:rFonts w:ascii="Sylfaen" w:eastAsia="Sylfaen" w:hAnsi="Sylfaen" w:cs="Sylfaen"/>
                <w:b/>
                <w:bCs/>
                <w:spacing w:val="-2"/>
                <w:sz w:val="20"/>
                <w:szCs w:val="20"/>
                <w:lang w:val="ka-GE"/>
              </w:rPr>
              <w:t>მაჩვენებელი</w:t>
            </w:r>
          </w:p>
        </w:tc>
        <w:tc>
          <w:tcPr>
            <w:tcW w:w="1327" w:type="dxa"/>
            <w:shd w:val="clear" w:color="auto" w:fill="E1EED9"/>
          </w:tcPr>
          <w:p w14:paraId="7D007099" w14:textId="77777777" w:rsidR="008663F0" w:rsidRPr="00E071DE" w:rsidRDefault="008663F0" w:rsidP="002411B7">
            <w:pPr>
              <w:pStyle w:val="TableParagraph"/>
              <w:spacing w:line="280" w:lineRule="exact"/>
              <w:jc w:val="center"/>
              <w:rPr>
                <w:rFonts w:ascii="Sylfaen" w:eastAsia="Calibri" w:hAnsi="Sylfaen" w:cstheme="minorHAnsi"/>
                <w:b/>
                <w:sz w:val="20"/>
                <w:szCs w:val="20"/>
                <w:lang w:val="ka-GE"/>
              </w:rPr>
            </w:pPr>
          </w:p>
        </w:tc>
        <w:tc>
          <w:tcPr>
            <w:tcW w:w="1982" w:type="dxa"/>
            <w:gridSpan w:val="2"/>
            <w:shd w:val="clear" w:color="auto" w:fill="E1EED9"/>
          </w:tcPr>
          <w:p w14:paraId="14ECA44E" w14:textId="77777777" w:rsidR="008663F0" w:rsidRPr="00E071DE" w:rsidRDefault="008663F0" w:rsidP="002411B7">
            <w:pPr>
              <w:pStyle w:val="TableParagraph"/>
              <w:spacing w:line="280" w:lineRule="exact"/>
              <w:ind w:left="7"/>
              <w:jc w:val="center"/>
              <w:rPr>
                <w:rFonts w:ascii="Sylfaen" w:eastAsia="Calibri" w:hAnsi="Sylfaen" w:cstheme="minorHAnsi"/>
                <w:b/>
                <w:sz w:val="20"/>
                <w:szCs w:val="20"/>
                <w:lang w:val="ka-GE"/>
              </w:rPr>
            </w:pPr>
          </w:p>
        </w:tc>
        <w:tc>
          <w:tcPr>
            <w:tcW w:w="1147" w:type="dxa"/>
            <w:shd w:val="clear" w:color="auto" w:fill="E1EED9"/>
          </w:tcPr>
          <w:p w14:paraId="55680E97" w14:textId="77777777" w:rsidR="008663F0" w:rsidRPr="00E071DE" w:rsidRDefault="008663F0" w:rsidP="002411B7">
            <w:pPr>
              <w:pStyle w:val="TableParagraph"/>
              <w:spacing w:line="280" w:lineRule="exact"/>
              <w:jc w:val="center"/>
              <w:rPr>
                <w:rFonts w:ascii="Sylfaen" w:eastAsia="Calibri" w:hAnsi="Sylfaen" w:cstheme="minorHAnsi"/>
                <w:b/>
                <w:sz w:val="20"/>
                <w:szCs w:val="20"/>
                <w:lang w:val="ka-GE"/>
              </w:rPr>
            </w:pPr>
          </w:p>
        </w:tc>
        <w:tc>
          <w:tcPr>
            <w:tcW w:w="3573" w:type="dxa"/>
            <w:gridSpan w:val="6"/>
            <w:vMerge/>
            <w:shd w:val="clear" w:color="auto" w:fill="E1EED9"/>
          </w:tcPr>
          <w:p w14:paraId="140490EC" w14:textId="77777777" w:rsidR="008663F0" w:rsidRPr="00E071DE" w:rsidRDefault="008663F0" w:rsidP="002411B7">
            <w:pPr>
              <w:pStyle w:val="TableParagraph"/>
              <w:spacing w:line="292" w:lineRule="exact"/>
              <w:ind w:left="132"/>
              <w:rPr>
                <w:rFonts w:ascii="Sylfaen" w:eastAsia="Calibri" w:hAnsi="Sylfaen" w:cstheme="minorHAnsi"/>
                <w:sz w:val="20"/>
                <w:szCs w:val="20"/>
                <w:lang w:val="ka-GE"/>
              </w:rPr>
            </w:pPr>
          </w:p>
        </w:tc>
      </w:tr>
      <w:tr w:rsidR="008663F0" w:rsidRPr="00E071DE" w14:paraId="075776C0" w14:textId="77777777" w:rsidTr="002411B7">
        <w:trPr>
          <w:trHeight w:val="124"/>
        </w:trPr>
        <w:tc>
          <w:tcPr>
            <w:tcW w:w="3318" w:type="dxa"/>
            <w:gridSpan w:val="2"/>
            <w:vMerge w:val="restart"/>
            <w:tcBorders>
              <w:left w:val="single" w:sz="4" w:space="0" w:color="auto"/>
            </w:tcBorders>
            <w:shd w:val="clear" w:color="auto" w:fill="A6A6A6" w:themeFill="background1" w:themeFillShade="A6"/>
            <w:vAlign w:val="center"/>
          </w:tcPr>
          <w:p w14:paraId="25DED04E" w14:textId="77777777" w:rsidR="008663F0" w:rsidRPr="00E071DE" w:rsidRDefault="008663F0" w:rsidP="002411B7">
            <w:pPr>
              <w:pStyle w:val="TableParagraph"/>
              <w:ind w:left="53"/>
              <w:rPr>
                <w:rFonts w:ascii="Sylfaen" w:hAnsi="Sylfaen" w:cstheme="minorHAnsi"/>
                <w:spacing w:val="-1"/>
                <w:sz w:val="20"/>
                <w:szCs w:val="20"/>
                <w:lang w:val="ka-GE"/>
              </w:rPr>
            </w:pPr>
            <w:r w:rsidRPr="00E071DE">
              <w:rPr>
                <w:rFonts w:ascii="Sylfaen" w:hAnsi="Sylfaen" w:cs="Sylfaen"/>
                <w:b/>
                <w:bCs/>
                <w:sz w:val="20"/>
                <w:szCs w:val="20"/>
                <w:lang w:val="ka-GE"/>
              </w:rPr>
              <w:t>აქტივობა</w:t>
            </w:r>
            <w:r w:rsidRPr="00E071DE">
              <w:rPr>
                <w:rFonts w:ascii="Sylfaen" w:hAnsi="Sylfaen" w:cstheme="minorHAnsi"/>
                <w:b/>
                <w:bCs/>
                <w:sz w:val="20"/>
                <w:szCs w:val="20"/>
                <w:lang w:val="ka-GE"/>
              </w:rPr>
              <w:t xml:space="preserve"> </w:t>
            </w:r>
          </w:p>
        </w:tc>
        <w:tc>
          <w:tcPr>
            <w:tcW w:w="2370" w:type="dxa"/>
            <w:gridSpan w:val="2"/>
            <w:vMerge w:val="restart"/>
            <w:tcBorders>
              <w:left w:val="single" w:sz="4" w:space="0" w:color="auto"/>
            </w:tcBorders>
            <w:shd w:val="clear" w:color="auto" w:fill="A6A6A6" w:themeFill="background1" w:themeFillShade="A6"/>
            <w:vAlign w:val="center"/>
          </w:tcPr>
          <w:p w14:paraId="6FEA0FAF" w14:textId="77777777" w:rsidR="008663F0" w:rsidRPr="00E071DE" w:rsidRDefault="008663F0" w:rsidP="002411B7">
            <w:pPr>
              <w:pStyle w:val="TableParagraph"/>
              <w:ind w:left="53"/>
              <w:rPr>
                <w:rFonts w:ascii="Sylfaen" w:hAnsi="Sylfaen" w:cstheme="minorHAnsi"/>
                <w:spacing w:val="-1"/>
                <w:sz w:val="20"/>
                <w:szCs w:val="20"/>
                <w:lang w:val="ka-GE"/>
              </w:rPr>
            </w:pPr>
            <w:r w:rsidRPr="00E071DE">
              <w:rPr>
                <w:rFonts w:ascii="Sylfaen" w:hAnsi="Sylfaen" w:cs="Sylfaen"/>
                <w:b/>
                <w:bCs/>
                <w:sz w:val="20"/>
                <w:szCs w:val="20"/>
                <w:lang w:val="ka-GE"/>
              </w:rPr>
              <w:t>აქტივობის</w:t>
            </w:r>
            <w:r w:rsidRPr="00E071DE">
              <w:rPr>
                <w:rFonts w:ascii="Sylfaen" w:hAnsi="Sylfaen" w:cstheme="minorHAnsi"/>
                <w:b/>
                <w:bCs/>
                <w:sz w:val="20"/>
                <w:szCs w:val="20"/>
                <w:lang w:val="ka-GE"/>
              </w:rPr>
              <w:t xml:space="preserve"> </w:t>
            </w:r>
            <w:r w:rsidRPr="00E071DE">
              <w:rPr>
                <w:rFonts w:ascii="Sylfaen" w:hAnsi="Sylfaen" w:cs="Sylfaen"/>
                <w:b/>
                <w:bCs/>
                <w:sz w:val="20"/>
                <w:szCs w:val="20"/>
                <w:lang w:val="ka-GE"/>
              </w:rPr>
              <w:t>შედეგის</w:t>
            </w:r>
            <w:r w:rsidRPr="00E071DE">
              <w:rPr>
                <w:rFonts w:ascii="Sylfaen" w:hAnsi="Sylfaen" w:cstheme="minorHAnsi"/>
                <w:b/>
                <w:bCs/>
                <w:sz w:val="20"/>
                <w:szCs w:val="20"/>
                <w:lang w:val="ka-GE"/>
              </w:rPr>
              <w:t xml:space="preserve"> </w:t>
            </w:r>
            <w:r w:rsidRPr="00E071DE">
              <w:rPr>
                <w:rFonts w:ascii="Sylfaen" w:hAnsi="Sylfaen" w:cs="Sylfaen"/>
                <w:b/>
                <w:bCs/>
                <w:sz w:val="20"/>
                <w:szCs w:val="20"/>
                <w:lang w:val="ka-GE"/>
              </w:rPr>
              <w:t>ინდიკატორი</w:t>
            </w:r>
            <w:r w:rsidRPr="00E071DE">
              <w:rPr>
                <w:rFonts w:ascii="Sylfaen" w:hAnsi="Sylfaen" w:cstheme="minorHAnsi"/>
                <w:bCs/>
                <w:sz w:val="20"/>
                <w:szCs w:val="20"/>
                <w:lang w:val="ka-GE"/>
              </w:rPr>
              <w:t xml:space="preserve"> </w:t>
            </w:r>
          </w:p>
        </w:tc>
        <w:tc>
          <w:tcPr>
            <w:tcW w:w="1137" w:type="dxa"/>
            <w:vMerge w:val="restart"/>
            <w:tcBorders>
              <w:left w:val="single" w:sz="4" w:space="0" w:color="auto"/>
            </w:tcBorders>
            <w:shd w:val="clear" w:color="auto" w:fill="A6A6A6" w:themeFill="background1" w:themeFillShade="A6"/>
            <w:vAlign w:val="center"/>
          </w:tcPr>
          <w:p w14:paraId="01689421" w14:textId="77777777" w:rsidR="008663F0" w:rsidRPr="00E071DE" w:rsidRDefault="008663F0" w:rsidP="002411B7">
            <w:pPr>
              <w:pStyle w:val="TableParagraph"/>
              <w:ind w:left="53"/>
              <w:rPr>
                <w:rFonts w:ascii="Sylfaen" w:hAnsi="Sylfaen" w:cstheme="minorHAnsi"/>
                <w:spacing w:val="-1"/>
                <w:sz w:val="20"/>
                <w:szCs w:val="20"/>
                <w:lang w:val="ka-GE"/>
              </w:rPr>
            </w:pPr>
            <w:r w:rsidRPr="00E071DE">
              <w:rPr>
                <w:rFonts w:ascii="Sylfaen" w:hAnsi="Sylfaen" w:cs="Sylfaen"/>
                <w:b/>
                <w:bCs/>
                <w:sz w:val="20"/>
                <w:szCs w:val="20"/>
                <w:lang w:val="ka-GE"/>
              </w:rPr>
              <w:t>დადასტურების</w:t>
            </w:r>
            <w:r w:rsidRPr="00E071DE">
              <w:rPr>
                <w:rFonts w:ascii="Sylfaen" w:hAnsi="Sylfaen" w:cstheme="minorHAnsi"/>
                <w:b/>
                <w:bCs/>
                <w:sz w:val="20"/>
                <w:szCs w:val="20"/>
                <w:lang w:val="ka-GE"/>
              </w:rPr>
              <w:t xml:space="preserve"> </w:t>
            </w:r>
            <w:r w:rsidRPr="00E071DE">
              <w:rPr>
                <w:rFonts w:ascii="Sylfaen" w:hAnsi="Sylfaen" w:cs="Sylfaen"/>
                <w:b/>
                <w:bCs/>
                <w:sz w:val="20"/>
                <w:szCs w:val="20"/>
                <w:lang w:val="ka-GE"/>
              </w:rPr>
              <w:t>წყარო</w:t>
            </w:r>
          </w:p>
        </w:tc>
        <w:tc>
          <w:tcPr>
            <w:tcW w:w="1327" w:type="dxa"/>
            <w:vMerge w:val="restart"/>
            <w:tcBorders>
              <w:left w:val="single" w:sz="4" w:space="0" w:color="auto"/>
            </w:tcBorders>
            <w:shd w:val="clear" w:color="auto" w:fill="A6A6A6" w:themeFill="background1" w:themeFillShade="A6"/>
            <w:vAlign w:val="center"/>
          </w:tcPr>
          <w:p w14:paraId="24076AAA" w14:textId="77777777" w:rsidR="008663F0" w:rsidRPr="00E071DE" w:rsidRDefault="008663F0" w:rsidP="002411B7">
            <w:pPr>
              <w:pStyle w:val="TableParagraph"/>
              <w:ind w:left="53"/>
              <w:rPr>
                <w:rFonts w:ascii="Sylfaen" w:hAnsi="Sylfaen" w:cstheme="minorHAnsi"/>
                <w:spacing w:val="-1"/>
                <w:sz w:val="20"/>
                <w:szCs w:val="20"/>
                <w:lang w:val="ka-GE"/>
              </w:rPr>
            </w:pPr>
            <w:r w:rsidRPr="00E071DE">
              <w:rPr>
                <w:rFonts w:ascii="Sylfaen" w:hAnsi="Sylfaen" w:cs="Sylfaen"/>
                <w:b/>
                <w:bCs/>
                <w:sz w:val="20"/>
                <w:szCs w:val="20"/>
                <w:lang w:val="ka-GE"/>
              </w:rPr>
              <w:t>პასუხისმგებელი</w:t>
            </w:r>
            <w:r w:rsidRPr="00E071DE">
              <w:rPr>
                <w:rFonts w:ascii="Sylfaen" w:hAnsi="Sylfaen" w:cstheme="minorHAnsi"/>
                <w:b/>
                <w:bCs/>
                <w:sz w:val="20"/>
                <w:szCs w:val="20"/>
                <w:lang w:val="ka-GE"/>
              </w:rPr>
              <w:t xml:space="preserve"> </w:t>
            </w:r>
            <w:r w:rsidRPr="00E071DE">
              <w:rPr>
                <w:rFonts w:ascii="Sylfaen" w:hAnsi="Sylfaen" w:cs="Sylfaen"/>
                <w:b/>
                <w:bCs/>
                <w:sz w:val="20"/>
                <w:szCs w:val="20"/>
                <w:lang w:val="ka-GE"/>
              </w:rPr>
              <w:t>უწყება</w:t>
            </w:r>
          </w:p>
        </w:tc>
        <w:tc>
          <w:tcPr>
            <w:tcW w:w="1043" w:type="dxa"/>
            <w:vMerge w:val="restart"/>
            <w:tcBorders>
              <w:left w:val="single" w:sz="4" w:space="0" w:color="auto"/>
            </w:tcBorders>
            <w:shd w:val="clear" w:color="auto" w:fill="A6A6A6" w:themeFill="background1" w:themeFillShade="A6"/>
            <w:vAlign w:val="center"/>
          </w:tcPr>
          <w:p w14:paraId="4B93C9D5" w14:textId="77777777" w:rsidR="008663F0" w:rsidRPr="00E071DE" w:rsidRDefault="008663F0" w:rsidP="002411B7">
            <w:pPr>
              <w:pStyle w:val="TableParagraph"/>
              <w:ind w:left="53"/>
              <w:rPr>
                <w:rFonts w:ascii="Sylfaen" w:hAnsi="Sylfaen" w:cstheme="minorHAnsi"/>
                <w:spacing w:val="-1"/>
                <w:sz w:val="20"/>
                <w:szCs w:val="20"/>
                <w:lang w:val="ka-GE"/>
              </w:rPr>
            </w:pPr>
            <w:r w:rsidRPr="00E071DE">
              <w:rPr>
                <w:rFonts w:ascii="Sylfaen" w:hAnsi="Sylfaen" w:cs="Sylfaen"/>
                <w:b/>
                <w:bCs/>
                <w:sz w:val="20"/>
                <w:szCs w:val="20"/>
                <w:lang w:val="ka-GE"/>
              </w:rPr>
              <w:t>პარტნიორი</w:t>
            </w:r>
            <w:r w:rsidRPr="00E071DE">
              <w:rPr>
                <w:rFonts w:ascii="Sylfaen" w:hAnsi="Sylfaen" w:cstheme="minorHAnsi"/>
                <w:b/>
                <w:bCs/>
                <w:sz w:val="20"/>
                <w:szCs w:val="20"/>
                <w:lang w:val="ka-GE"/>
              </w:rPr>
              <w:t xml:space="preserve"> </w:t>
            </w:r>
            <w:r w:rsidRPr="00E071DE">
              <w:rPr>
                <w:rFonts w:ascii="Sylfaen" w:hAnsi="Sylfaen" w:cs="Sylfaen"/>
                <w:b/>
                <w:bCs/>
                <w:sz w:val="20"/>
                <w:szCs w:val="20"/>
                <w:lang w:val="ka-GE"/>
              </w:rPr>
              <w:t>უწყება</w:t>
            </w:r>
          </w:p>
        </w:tc>
        <w:tc>
          <w:tcPr>
            <w:tcW w:w="939" w:type="dxa"/>
            <w:vMerge w:val="restart"/>
            <w:tcBorders>
              <w:left w:val="single" w:sz="4" w:space="0" w:color="auto"/>
            </w:tcBorders>
            <w:shd w:val="clear" w:color="auto" w:fill="A6A6A6" w:themeFill="background1" w:themeFillShade="A6"/>
            <w:vAlign w:val="center"/>
          </w:tcPr>
          <w:p w14:paraId="7FB2E00E" w14:textId="77777777" w:rsidR="008663F0" w:rsidRPr="00E071DE" w:rsidRDefault="008663F0" w:rsidP="002411B7">
            <w:pPr>
              <w:pStyle w:val="TableParagraph"/>
              <w:ind w:left="53"/>
              <w:rPr>
                <w:rFonts w:ascii="Sylfaen" w:hAnsi="Sylfaen" w:cstheme="minorHAnsi"/>
                <w:spacing w:val="-1"/>
                <w:sz w:val="20"/>
                <w:szCs w:val="20"/>
                <w:lang w:val="ka-GE"/>
              </w:rPr>
            </w:pPr>
            <w:r w:rsidRPr="00E071DE">
              <w:rPr>
                <w:rFonts w:ascii="Sylfaen" w:hAnsi="Sylfaen" w:cs="Sylfaen"/>
                <w:b/>
                <w:bCs/>
                <w:sz w:val="20"/>
                <w:szCs w:val="20"/>
                <w:lang w:val="ka-GE"/>
              </w:rPr>
              <w:t>შესრულების</w:t>
            </w:r>
            <w:r w:rsidRPr="00E071DE">
              <w:rPr>
                <w:rFonts w:ascii="Sylfaen" w:hAnsi="Sylfaen" w:cstheme="minorHAnsi"/>
                <w:b/>
                <w:bCs/>
                <w:sz w:val="20"/>
                <w:szCs w:val="20"/>
                <w:lang w:val="ka-GE"/>
              </w:rPr>
              <w:t xml:space="preserve"> </w:t>
            </w:r>
            <w:r w:rsidRPr="00E071DE">
              <w:rPr>
                <w:rFonts w:ascii="Sylfaen" w:hAnsi="Sylfaen" w:cs="Sylfaen"/>
                <w:b/>
                <w:bCs/>
                <w:sz w:val="20"/>
                <w:szCs w:val="20"/>
                <w:lang w:val="ka-GE"/>
              </w:rPr>
              <w:t>ვადა</w:t>
            </w:r>
          </w:p>
        </w:tc>
        <w:tc>
          <w:tcPr>
            <w:tcW w:w="1147" w:type="dxa"/>
            <w:vMerge w:val="restart"/>
            <w:tcBorders>
              <w:left w:val="single" w:sz="4" w:space="0" w:color="auto"/>
            </w:tcBorders>
            <w:shd w:val="clear" w:color="auto" w:fill="A6A6A6" w:themeFill="background1" w:themeFillShade="A6"/>
            <w:vAlign w:val="center"/>
          </w:tcPr>
          <w:p w14:paraId="0C4A825C" w14:textId="77777777" w:rsidR="008663F0" w:rsidRPr="00E071DE" w:rsidRDefault="008663F0" w:rsidP="002411B7">
            <w:pPr>
              <w:pStyle w:val="TableParagraph"/>
              <w:ind w:left="53"/>
              <w:jc w:val="center"/>
              <w:rPr>
                <w:rFonts w:ascii="Sylfaen" w:hAnsi="Sylfaen" w:cstheme="minorHAnsi"/>
                <w:spacing w:val="-1"/>
                <w:sz w:val="20"/>
                <w:szCs w:val="20"/>
                <w:lang w:val="ka-GE"/>
              </w:rPr>
            </w:pPr>
            <w:r w:rsidRPr="00E071DE">
              <w:rPr>
                <w:rFonts w:ascii="Sylfaen" w:hAnsi="Sylfaen" w:cs="Sylfaen"/>
                <w:b/>
                <w:bCs/>
                <w:sz w:val="20"/>
                <w:szCs w:val="20"/>
                <w:lang w:val="ka-GE"/>
              </w:rPr>
              <w:t xml:space="preserve">ბიუჯეტი </w:t>
            </w:r>
            <w:r w:rsidRPr="00E071DE">
              <w:rPr>
                <w:rFonts w:ascii="Sylfaen" w:hAnsi="Sylfaen" w:cs="Sylfaen"/>
                <w:bCs/>
                <w:sz w:val="20"/>
                <w:szCs w:val="20"/>
                <w:lang w:val="ka-GE"/>
              </w:rPr>
              <w:t>[₾}</w:t>
            </w:r>
          </w:p>
        </w:tc>
        <w:tc>
          <w:tcPr>
            <w:tcW w:w="3573" w:type="dxa"/>
            <w:gridSpan w:val="6"/>
            <w:tcBorders>
              <w:left w:val="single" w:sz="4" w:space="0" w:color="auto"/>
            </w:tcBorders>
            <w:shd w:val="clear" w:color="auto" w:fill="A6A6A6" w:themeFill="background1" w:themeFillShade="A6"/>
          </w:tcPr>
          <w:p w14:paraId="2177ADE9" w14:textId="77777777" w:rsidR="008663F0" w:rsidRPr="00E071DE" w:rsidRDefault="008663F0" w:rsidP="002411B7">
            <w:pPr>
              <w:pStyle w:val="TableParagraph"/>
              <w:ind w:left="53"/>
              <w:jc w:val="center"/>
              <w:rPr>
                <w:rFonts w:ascii="Sylfaen" w:hAnsi="Sylfaen" w:cstheme="minorHAnsi"/>
                <w:spacing w:val="-1"/>
                <w:sz w:val="20"/>
                <w:szCs w:val="20"/>
                <w:lang w:val="ka-GE"/>
              </w:rPr>
            </w:pPr>
            <w:r w:rsidRPr="00E071DE">
              <w:rPr>
                <w:rFonts w:ascii="Sylfaen" w:hAnsi="Sylfaen" w:cs="Sylfaen"/>
                <w:b/>
                <w:bCs/>
                <w:sz w:val="20"/>
                <w:szCs w:val="20"/>
                <w:lang w:val="ka-GE"/>
              </w:rPr>
              <w:t>დაფინანსების</w:t>
            </w:r>
            <w:r w:rsidRPr="00E071DE">
              <w:rPr>
                <w:rFonts w:ascii="Sylfaen" w:hAnsi="Sylfaen" w:cstheme="minorHAnsi"/>
                <w:b/>
                <w:bCs/>
                <w:sz w:val="20"/>
                <w:szCs w:val="20"/>
                <w:lang w:val="ka-GE"/>
              </w:rPr>
              <w:t xml:space="preserve"> </w:t>
            </w:r>
            <w:r w:rsidRPr="00E071DE">
              <w:rPr>
                <w:rFonts w:ascii="Sylfaen" w:hAnsi="Sylfaen" w:cs="Sylfaen"/>
                <w:b/>
                <w:bCs/>
                <w:sz w:val="20"/>
                <w:szCs w:val="20"/>
                <w:lang w:val="ka-GE"/>
              </w:rPr>
              <w:t>წყარო</w:t>
            </w:r>
          </w:p>
        </w:tc>
      </w:tr>
      <w:tr w:rsidR="008663F0" w:rsidRPr="00E071DE" w14:paraId="424EC5E7" w14:textId="77777777" w:rsidTr="002411B7">
        <w:trPr>
          <w:trHeight w:val="210"/>
        </w:trPr>
        <w:tc>
          <w:tcPr>
            <w:tcW w:w="3318" w:type="dxa"/>
            <w:gridSpan w:val="2"/>
            <w:vMerge/>
            <w:tcBorders>
              <w:left w:val="single" w:sz="4" w:space="0" w:color="auto"/>
            </w:tcBorders>
            <w:shd w:val="clear" w:color="auto" w:fill="A6A6A6" w:themeFill="background1" w:themeFillShade="A6"/>
          </w:tcPr>
          <w:p w14:paraId="41735295" w14:textId="77777777" w:rsidR="008663F0" w:rsidRPr="00E071DE" w:rsidRDefault="008663F0" w:rsidP="002411B7">
            <w:pPr>
              <w:pStyle w:val="TableParagraph"/>
              <w:ind w:left="53"/>
              <w:rPr>
                <w:rFonts w:ascii="Sylfaen" w:hAnsi="Sylfaen" w:cstheme="minorHAnsi"/>
                <w:spacing w:val="-1"/>
                <w:sz w:val="20"/>
                <w:szCs w:val="20"/>
                <w:lang w:val="ka-GE"/>
              </w:rPr>
            </w:pPr>
          </w:p>
        </w:tc>
        <w:tc>
          <w:tcPr>
            <w:tcW w:w="2370" w:type="dxa"/>
            <w:gridSpan w:val="2"/>
            <w:vMerge/>
            <w:tcBorders>
              <w:left w:val="single" w:sz="4" w:space="0" w:color="auto"/>
            </w:tcBorders>
            <w:shd w:val="clear" w:color="auto" w:fill="A6A6A6" w:themeFill="background1" w:themeFillShade="A6"/>
          </w:tcPr>
          <w:p w14:paraId="0033E5C4" w14:textId="77777777" w:rsidR="008663F0" w:rsidRPr="00E071DE" w:rsidRDefault="008663F0" w:rsidP="002411B7">
            <w:pPr>
              <w:pStyle w:val="TableParagraph"/>
              <w:ind w:left="53"/>
              <w:rPr>
                <w:rFonts w:ascii="Sylfaen" w:hAnsi="Sylfaen" w:cstheme="minorHAnsi"/>
                <w:spacing w:val="-1"/>
                <w:sz w:val="20"/>
                <w:szCs w:val="20"/>
                <w:lang w:val="ka-GE"/>
              </w:rPr>
            </w:pPr>
          </w:p>
        </w:tc>
        <w:tc>
          <w:tcPr>
            <w:tcW w:w="1137" w:type="dxa"/>
            <w:vMerge/>
            <w:tcBorders>
              <w:left w:val="single" w:sz="4" w:space="0" w:color="auto"/>
            </w:tcBorders>
            <w:shd w:val="clear" w:color="auto" w:fill="A6A6A6" w:themeFill="background1" w:themeFillShade="A6"/>
          </w:tcPr>
          <w:p w14:paraId="62023631" w14:textId="77777777" w:rsidR="008663F0" w:rsidRPr="00E071DE" w:rsidRDefault="008663F0" w:rsidP="002411B7">
            <w:pPr>
              <w:pStyle w:val="TableParagraph"/>
              <w:ind w:left="53"/>
              <w:rPr>
                <w:rFonts w:ascii="Sylfaen" w:hAnsi="Sylfaen" w:cstheme="minorHAnsi"/>
                <w:spacing w:val="-1"/>
                <w:sz w:val="20"/>
                <w:szCs w:val="20"/>
                <w:lang w:val="ka-GE"/>
              </w:rPr>
            </w:pPr>
          </w:p>
        </w:tc>
        <w:tc>
          <w:tcPr>
            <w:tcW w:w="1327" w:type="dxa"/>
            <w:vMerge/>
            <w:tcBorders>
              <w:left w:val="single" w:sz="4" w:space="0" w:color="auto"/>
            </w:tcBorders>
            <w:shd w:val="clear" w:color="auto" w:fill="A6A6A6" w:themeFill="background1" w:themeFillShade="A6"/>
          </w:tcPr>
          <w:p w14:paraId="09E5D32B" w14:textId="77777777" w:rsidR="008663F0" w:rsidRPr="00E071DE" w:rsidRDefault="008663F0" w:rsidP="002411B7">
            <w:pPr>
              <w:pStyle w:val="TableParagraph"/>
              <w:ind w:left="53"/>
              <w:rPr>
                <w:rFonts w:ascii="Sylfaen" w:hAnsi="Sylfaen" w:cstheme="minorHAnsi"/>
                <w:spacing w:val="-1"/>
                <w:sz w:val="20"/>
                <w:szCs w:val="20"/>
                <w:lang w:val="ka-GE"/>
              </w:rPr>
            </w:pPr>
          </w:p>
        </w:tc>
        <w:tc>
          <w:tcPr>
            <w:tcW w:w="1043" w:type="dxa"/>
            <w:vMerge/>
            <w:tcBorders>
              <w:left w:val="single" w:sz="4" w:space="0" w:color="auto"/>
            </w:tcBorders>
            <w:shd w:val="clear" w:color="auto" w:fill="A6A6A6" w:themeFill="background1" w:themeFillShade="A6"/>
          </w:tcPr>
          <w:p w14:paraId="50E2C08F" w14:textId="77777777" w:rsidR="008663F0" w:rsidRPr="00E071DE" w:rsidRDefault="008663F0" w:rsidP="002411B7">
            <w:pPr>
              <w:pStyle w:val="TableParagraph"/>
              <w:ind w:left="53"/>
              <w:rPr>
                <w:rFonts w:ascii="Sylfaen" w:hAnsi="Sylfaen" w:cstheme="minorHAnsi"/>
                <w:spacing w:val="-1"/>
                <w:sz w:val="20"/>
                <w:szCs w:val="20"/>
                <w:lang w:val="ka-GE"/>
              </w:rPr>
            </w:pPr>
          </w:p>
        </w:tc>
        <w:tc>
          <w:tcPr>
            <w:tcW w:w="939" w:type="dxa"/>
            <w:vMerge/>
            <w:tcBorders>
              <w:left w:val="single" w:sz="4" w:space="0" w:color="auto"/>
            </w:tcBorders>
            <w:shd w:val="clear" w:color="auto" w:fill="A6A6A6" w:themeFill="background1" w:themeFillShade="A6"/>
          </w:tcPr>
          <w:p w14:paraId="260200AC" w14:textId="77777777" w:rsidR="008663F0" w:rsidRPr="00E071DE" w:rsidRDefault="008663F0" w:rsidP="002411B7">
            <w:pPr>
              <w:pStyle w:val="TableParagraph"/>
              <w:ind w:left="53"/>
              <w:rPr>
                <w:rFonts w:ascii="Sylfaen" w:hAnsi="Sylfaen" w:cstheme="minorHAnsi"/>
                <w:spacing w:val="-1"/>
                <w:sz w:val="20"/>
                <w:szCs w:val="20"/>
                <w:lang w:val="ka-GE"/>
              </w:rPr>
            </w:pPr>
          </w:p>
        </w:tc>
        <w:tc>
          <w:tcPr>
            <w:tcW w:w="1147" w:type="dxa"/>
            <w:vMerge/>
            <w:tcBorders>
              <w:left w:val="single" w:sz="4" w:space="0" w:color="auto"/>
            </w:tcBorders>
            <w:shd w:val="clear" w:color="auto" w:fill="A6A6A6" w:themeFill="background1" w:themeFillShade="A6"/>
          </w:tcPr>
          <w:p w14:paraId="35E08E57" w14:textId="77777777" w:rsidR="008663F0" w:rsidRPr="00E071DE" w:rsidRDefault="008663F0" w:rsidP="002411B7">
            <w:pPr>
              <w:pStyle w:val="TableParagraph"/>
              <w:ind w:left="53"/>
              <w:rPr>
                <w:rFonts w:ascii="Sylfaen" w:hAnsi="Sylfaen" w:cstheme="minorHAnsi"/>
                <w:spacing w:val="-1"/>
                <w:sz w:val="20"/>
                <w:szCs w:val="20"/>
                <w:lang w:val="ka-GE"/>
              </w:rPr>
            </w:pPr>
          </w:p>
        </w:tc>
        <w:tc>
          <w:tcPr>
            <w:tcW w:w="1611" w:type="dxa"/>
            <w:gridSpan w:val="3"/>
            <w:tcBorders>
              <w:left w:val="single" w:sz="4" w:space="0" w:color="auto"/>
            </w:tcBorders>
            <w:shd w:val="clear" w:color="auto" w:fill="A6A6A6" w:themeFill="background1" w:themeFillShade="A6"/>
            <w:vAlign w:val="center"/>
          </w:tcPr>
          <w:p w14:paraId="02C180DE" w14:textId="77777777" w:rsidR="008663F0" w:rsidRPr="00E071DE" w:rsidRDefault="008663F0" w:rsidP="002411B7">
            <w:pPr>
              <w:pStyle w:val="TableParagraph"/>
              <w:ind w:left="53"/>
              <w:rPr>
                <w:rFonts w:ascii="Sylfaen" w:hAnsi="Sylfaen" w:cstheme="minorHAnsi"/>
                <w:spacing w:val="-1"/>
                <w:sz w:val="20"/>
                <w:szCs w:val="20"/>
                <w:lang w:val="ka-GE"/>
              </w:rPr>
            </w:pPr>
            <w:r w:rsidRPr="00E071DE">
              <w:rPr>
                <w:rFonts w:ascii="Sylfaen" w:hAnsi="Sylfaen" w:cs="Sylfaen"/>
                <w:bCs/>
                <w:sz w:val="20"/>
                <w:szCs w:val="20"/>
                <w:lang w:val="ka-GE"/>
              </w:rPr>
              <w:t>მუნიციპალიტეტის</w:t>
            </w:r>
            <w:r w:rsidRPr="00E071DE">
              <w:rPr>
                <w:rFonts w:ascii="Sylfaen" w:hAnsi="Sylfaen" w:cstheme="minorHAnsi"/>
                <w:bCs/>
                <w:sz w:val="20"/>
                <w:szCs w:val="20"/>
                <w:lang w:val="ka-GE"/>
              </w:rPr>
              <w:t xml:space="preserve"> </w:t>
            </w:r>
            <w:r w:rsidRPr="00E071DE">
              <w:rPr>
                <w:rFonts w:ascii="Sylfaen" w:hAnsi="Sylfaen" w:cs="Sylfaen"/>
                <w:bCs/>
                <w:sz w:val="20"/>
                <w:szCs w:val="20"/>
                <w:lang w:val="ka-GE"/>
              </w:rPr>
              <w:t>ბიუჯეტი</w:t>
            </w:r>
          </w:p>
        </w:tc>
        <w:tc>
          <w:tcPr>
            <w:tcW w:w="1422" w:type="dxa"/>
            <w:gridSpan w:val="2"/>
            <w:tcBorders>
              <w:left w:val="single" w:sz="4" w:space="0" w:color="auto"/>
            </w:tcBorders>
            <w:shd w:val="clear" w:color="auto" w:fill="A6A6A6" w:themeFill="background1" w:themeFillShade="A6"/>
            <w:vAlign w:val="center"/>
          </w:tcPr>
          <w:p w14:paraId="54796F48" w14:textId="77777777" w:rsidR="008663F0" w:rsidRPr="00E071DE" w:rsidRDefault="008663F0" w:rsidP="002411B7">
            <w:pPr>
              <w:pStyle w:val="TableParagraph"/>
              <w:ind w:left="53"/>
              <w:jc w:val="center"/>
              <w:rPr>
                <w:rFonts w:ascii="Sylfaen" w:hAnsi="Sylfaen" w:cstheme="minorHAnsi"/>
                <w:spacing w:val="-1"/>
                <w:sz w:val="20"/>
                <w:szCs w:val="20"/>
                <w:lang w:val="ka-GE"/>
              </w:rPr>
            </w:pPr>
            <w:r w:rsidRPr="00E071DE">
              <w:rPr>
                <w:rFonts w:ascii="Sylfaen" w:hAnsi="Sylfaen" w:cs="Sylfaen"/>
                <w:bCs/>
                <w:sz w:val="20"/>
                <w:szCs w:val="20"/>
                <w:lang w:val="ka-GE"/>
              </w:rPr>
              <w:t>სხვა</w:t>
            </w:r>
          </w:p>
        </w:tc>
        <w:tc>
          <w:tcPr>
            <w:tcW w:w="540" w:type="dxa"/>
            <w:vMerge w:val="restart"/>
            <w:tcBorders>
              <w:left w:val="single" w:sz="4" w:space="0" w:color="auto"/>
            </w:tcBorders>
            <w:shd w:val="clear" w:color="auto" w:fill="A6A6A6" w:themeFill="background1" w:themeFillShade="A6"/>
            <w:vAlign w:val="center"/>
          </w:tcPr>
          <w:p w14:paraId="51AF048F" w14:textId="77777777" w:rsidR="008663F0" w:rsidRPr="00E071DE" w:rsidRDefault="008663F0" w:rsidP="002411B7">
            <w:pPr>
              <w:pStyle w:val="TableParagraph"/>
              <w:ind w:left="53"/>
              <w:rPr>
                <w:rFonts w:ascii="Sylfaen" w:hAnsi="Sylfaen" w:cstheme="minorHAnsi"/>
                <w:spacing w:val="-1"/>
                <w:sz w:val="20"/>
                <w:szCs w:val="20"/>
                <w:lang w:val="ka-GE"/>
              </w:rPr>
            </w:pPr>
            <w:r w:rsidRPr="00E071DE">
              <w:rPr>
                <w:rFonts w:ascii="Sylfaen" w:hAnsi="Sylfaen" w:cs="Sylfaen"/>
                <w:bCs/>
                <w:sz w:val="20"/>
                <w:szCs w:val="20"/>
                <w:lang w:val="ka-GE"/>
              </w:rPr>
              <w:t>დეფიციტი</w:t>
            </w:r>
          </w:p>
        </w:tc>
      </w:tr>
      <w:tr w:rsidR="008663F0" w:rsidRPr="00E071DE" w14:paraId="03007386" w14:textId="77777777" w:rsidTr="002411B7">
        <w:trPr>
          <w:trHeight w:val="374"/>
        </w:trPr>
        <w:tc>
          <w:tcPr>
            <w:tcW w:w="3318" w:type="dxa"/>
            <w:gridSpan w:val="2"/>
            <w:vMerge/>
            <w:tcBorders>
              <w:left w:val="single" w:sz="4" w:space="0" w:color="auto"/>
            </w:tcBorders>
            <w:shd w:val="clear" w:color="auto" w:fill="A6A6A6" w:themeFill="background1" w:themeFillShade="A6"/>
          </w:tcPr>
          <w:p w14:paraId="630B1498" w14:textId="77777777" w:rsidR="008663F0" w:rsidRPr="00E071DE" w:rsidRDefault="008663F0" w:rsidP="002411B7">
            <w:pPr>
              <w:pStyle w:val="TableParagraph"/>
              <w:ind w:left="53"/>
              <w:rPr>
                <w:rFonts w:ascii="Sylfaen" w:hAnsi="Sylfaen" w:cstheme="minorHAnsi"/>
                <w:spacing w:val="-1"/>
                <w:sz w:val="20"/>
                <w:szCs w:val="20"/>
                <w:lang w:val="ka-GE"/>
              </w:rPr>
            </w:pPr>
          </w:p>
        </w:tc>
        <w:tc>
          <w:tcPr>
            <w:tcW w:w="2370" w:type="dxa"/>
            <w:gridSpan w:val="2"/>
            <w:vMerge/>
            <w:tcBorders>
              <w:left w:val="single" w:sz="4" w:space="0" w:color="auto"/>
            </w:tcBorders>
            <w:shd w:val="clear" w:color="auto" w:fill="A6A6A6" w:themeFill="background1" w:themeFillShade="A6"/>
          </w:tcPr>
          <w:p w14:paraId="3B21F7B7" w14:textId="77777777" w:rsidR="008663F0" w:rsidRPr="00E071DE" w:rsidRDefault="008663F0" w:rsidP="002411B7">
            <w:pPr>
              <w:pStyle w:val="TableParagraph"/>
              <w:ind w:left="53"/>
              <w:rPr>
                <w:rFonts w:ascii="Sylfaen" w:hAnsi="Sylfaen" w:cstheme="minorHAnsi"/>
                <w:spacing w:val="-1"/>
                <w:sz w:val="20"/>
                <w:szCs w:val="20"/>
                <w:lang w:val="ka-GE"/>
              </w:rPr>
            </w:pPr>
          </w:p>
        </w:tc>
        <w:tc>
          <w:tcPr>
            <w:tcW w:w="1137" w:type="dxa"/>
            <w:vMerge/>
            <w:tcBorders>
              <w:left w:val="single" w:sz="4" w:space="0" w:color="auto"/>
            </w:tcBorders>
            <w:shd w:val="clear" w:color="auto" w:fill="A6A6A6" w:themeFill="background1" w:themeFillShade="A6"/>
          </w:tcPr>
          <w:p w14:paraId="212901EC" w14:textId="77777777" w:rsidR="008663F0" w:rsidRPr="00E071DE" w:rsidRDefault="008663F0" w:rsidP="002411B7">
            <w:pPr>
              <w:pStyle w:val="TableParagraph"/>
              <w:ind w:left="53"/>
              <w:rPr>
                <w:rFonts w:ascii="Sylfaen" w:hAnsi="Sylfaen" w:cstheme="minorHAnsi"/>
                <w:spacing w:val="-1"/>
                <w:sz w:val="20"/>
                <w:szCs w:val="20"/>
                <w:lang w:val="ka-GE"/>
              </w:rPr>
            </w:pPr>
          </w:p>
        </w:tc>
        <w:tc>
          <w:tcPr>
            <w:tcW w:w="1327" w:type="dxa"/>
            <w:vMerge/>
            <w:tcBorders>
              <w:left w:val="single" w:sz="4" w:space="0" w:color="auto"/>
            </w:tcBorders>
            <w:shd w:val="clear" w:color="auto" w:fill="A6A6A6" w:themeFill="background1" w:themeFillShade="A6"/>
          </w:tcPr>
          <w:p w14:paraId="3D3B776D" w14:textId="77777777" w:rsidR="008663F0" w:rsidRPr="00E071DE" w:rsidRDefault="008663F0" w:rsidP="002411B7">
            <w:pPr>
              <w:pStyle w:val="TableParagraph"/>
              <w:ind w:left="53"/>
              <w:rPr>
                <w:rFonts w:ascii="Sylfaen" w:hAnsi="Sylfaen" w:cstheme="minorHAnsi"/>
                <w:spacing w:val="-1"/>
                <w:sz w:val="20"/>
                <w:szCs w:val="20"/>
                <w:lang w:val="ka-GE"/>
              </w:rPr>
            </w:pPr>
          </w:p>
        </w:tc>
        <w:tc>
          <w:tcPr>
            <w:tcW w:w="1043" w:type="dxa"/>
            <w:vMerge/>
            <w:tcBorders>
              <w:left w:val="single" w:sz="4" w:space="0" w:color="auto"/>
            </w:tcBorders>
            <w:shd w:val="clear" w:color="auto" w:fill="A6A6A6" w:themeFill="background1" w:themeFillShade="A6"/>
          </w:tcPr>
          <w:p w14:paraId="2D616F62" w14:textId="77777777" w:rsidR="008663F0" w:rsidRPr="00E071DE" w:rsidRDefault="008663F0" w:rsidP="002411B7">
            <w:pPr>
              <w:pStyle w:val="TableParagraph"/>
              <w:ind w:left="53"/>
              <w:rPr>
                <w:rFonts w:ascii="Sylfaen" w:hAnsi="Sylfaen" w:cstheme="minorHAnsi"/>
                <w:spacing w:val="-1"/>
                <w:sz w:val="20"/>
                <w:szCs w:val="20"/>
                <w:lang w:val="ka-GE"/>
              </w:rPr>
            </w:pPr>
          </w:p>
        </w:tc>
        <w:tc>
          <w:tcPr>
            <w:tcW w:w="939" w:type="dxa"/>
            <w:vMerge/>
            <w:tcBorders>
              <w:left w:val="single" w:sz="4" w:space="0" w:color="auto"/>
            </w:tcBorders>
            <w:shd w:val="clear" w:color="auto" w:fill="A6A6A6" w:themeFill="background1" w:themeFillShade="A6"/>
          </w:tcPr>
          <w:p w14:paraId="0DFAD3D4" w14:textId="77777777" w:rsidR="008663F0" w:rsidRPr="00E071DE" w:rsidRDefault="008663F0" w:rsidP="002411B7">
            <w:pPr>
              <w:pStyle w:val="TableParagraph"/>
              <w:ind w:left="53"/>
              <w:rPr>
                <w:rFonts w:ascii="Sylfaen" w:hAnsi="Sylfaen" w:cstheme="minorHAnsi"/>
                <w:spacing w:val="-1"/>
                <w:sz w:val="20"/>
                <w:szCs w:val="20"/>
                <w:lang w:val="ka-GE"/>
              </w:rPr>
            </w:pPr>
          </w:p>
        </w:tc>
        <w:tc>
          <w:tcPr>
            <w:tcW w:w="1147" w:type="dxa"/>
            <w:vMerge/>
            <w:tcBorders>
              <w:left w:val="single" w:sz="4" w:space="0" w:color="auto"/>
            </w:tcBorders>
            <w:shd w:val="clear" w:color="auto" w:fill="A6A6A6" w:themeFill="background1" w:themeFillShade="A6"/>
          </w:tcPr>
          <w:p w14:paraId="6A9D1B98" w14:textId="77777777" w:rsidR="008663F0" w:rsidRPr="00E071DE" w:rsidRDefault="008663F0" w:rsidP="002411B7">
            <w:pPr>
              <w:pStyle w:val="TableParagraph"/>
              <w:ind w:left="53"/>
              <w:rPr>
                <w:rFonts w:ascii="Sylfaen" w:hAnsi="Sylfaen" w:cstheme="minorHAnsi"/>
                <w:spacing w:val="-1"/>
                <w:sz w:val="20"/>
                <w:szCs w:val="20"/>
                <w:lang w:val="ka-GE"/>
              </w:rPr>
            </w:pPr>
          </w:p>
        </w:tc>
        <w:tc>
          <w:tcPr>
            <w:tcW w:w="1042" w:type="dxa"/>
            <w:gridSpan w:val="2"/>
            <w:tcBorders>
              <w:left w:val="single" w:sz="4" w:space="0" w:color="auto"/>
            </w:tcBorders>
            <w:shd w:val="clear" w:color="auto" w:fill="A6A6A6" w:themeFill="background1" w:themeFillShade="A6"/>
            <w:vAlign w:val="center"/>
          </w:tcPr>
          <w:p w14:paraId="28387D2C" w14:textId="77777777" w:rsidR="008663F0" w:rsidRPr="00E071DE" w:rsidRDefault="008663F0" w:rsidP="002411B7">
            <w:pPr>
              <w:pStyle w:val="TableParagraph"/>
              <w:ind w:left="53"/>
              <w:rPr>
                <w:rFonts w:ascii="Sylfaen" w:hAnsi="Sylfaen" w:cs="Sylfaen"/>
                <w:bCs/>
                <w:sz w:val="20"/>
                <w:szCs w:val="20"/>
                <w:lang w:val="ka-GE"/>
              </w:rPr>
            </w:pPr>
            <w:r w:rsidRPr="00E071DE">
              <w:rPr>
                <w:rFonts w:ascii="Sylfaen" w:hAnsi="Sylfaen" w:cs="Sylfaen"/>
                <w:bCs/>
                <w:sz w:val="20"/>
                <w:szCs w:val="20"/>
                <w:lang w:val="ka-GE"/>
              </w:rPr>
              <w:t>ოდენობა [₾}</w:t>
            </w:r>
          </w:p>
        </w:tc>
        <w:tc>
          <w:tcPr>
            <w:tcW w:w="569" w:type="dxa"/>
            <w:tcBorders>
              <w:left w:val="single" w:sz="4" w:space="0" w:color="auto"/>
            </w:tcBorders>
            <w:shd w:val="clear" w:color="auto" w:fill="A6A6A6" w:themeFill="background1" w:themeFillShade="A6"/>
            <w:vAlign w:val="center"/>
          </w:tcPr>
          <w:p w14:paraId="1A26CA7E" w14:textId="77777777" w:rsidR="008663F0" w:rsidRPr="00E071DE" w:rsidRDefault="008663F0" w:rsidP="002411B7">
            <w:pPr>
              <w:pStyle w:val="TableParagraph"/>
              <w:ind w:left="53"/>
              <w:rPr>
                <w:rFonts w:ascii="Sylfaen" w:hAnsi="Sylfaen" w:cs="Sylfaen"/>
                <w:bCs/>
                <w:sz w:val="20"/>
                <w:szCs w:val="20"/>
                <w:lang w:val="ka-GE"/>
              </w:rPr>
            </w:pPr>
            <w:r w:rsidRPr="00E071DE">
              <w:rPr>
                <w:rFonts w:ascii="Sylfaen" w:hAnsi="Sylfaen" w:cs="Sylfaen"/>
                <w:bCs/>
                <w:sz w:val="20"/>
                <w:szCs w:val="20"/>
                <w:lang w:val="ka-GE"/>
              </w:rPr>
              <w:t>კოდი</w:t>
            </w:r>
          </w:p>
        </w:tc>
        <w:tc>
          <w:tcPr>
            <w:tcW w:w="758" w:type="dxa"/>
            <w:tcBorders>
              <w:left w:val="single" w:sz="4" w:space="0" w:color="auto"/>
            </w:tcBorders>
            <w:shd w:val="clear" w:color="auto" w:fill="A6A6A6" w:themeFill="background1" w:themeFillShade="A6"/>
            <w:vAlign w:val="center"/>
          </w:tcPr>
          <w:p w14:paraId="5D32FE84" w14:textId="77777777" w:rsidR="008663F0" w:rsidRPr="00E071DE" w:rsidRDefault="008663F0" w:rsidP="002411B7">
            <w:pPr>
              <w:pStyle w:val="TableParagraph"/>
              <w:ind w:left="53"/>
              <w:rPr>
                <w:rFonts w:ascii="Sylfaen" w:hAnsi="Sylfaen" w:cs="Sylfaen"/>
                <w:bCs/>
                <w:sz w:val="20"/>
                <w:szCs w:val="20"/>
                <w:lang w:val="ka-GE"/>
              </w:rPr>
            </w:pPr>
            <w:r w:rsidRPr="00E071DE">
              <w:rPr>
                <w:rFonts w:ascii="Sylfaen" w:hAnsi="Sylfaen" w:cs="Sylfaen"/>
                <w:bCs/>
                <w:sz w:val="20"/>
                <w:szCs w:val="20"/>
                <w:lang w:val="ka-GE"/>
              </w:rPr>
              <w:t>ოდენობა [₾}</w:t>
            </w:r>
          </w:p>
        </w:tc>
        <w:tc>
          <w:tcPr>
            <w:tcW w:w="664" w:type="dxa"/>
            <w:tcBorders>
              <w:left w:val="single" w:sz="4" w:space="0" w:color="auto"/>
            </w:tcBorders>
            <w:shd w:val="clear" w:color="auto" w:fill="A6A6A6" w:themeFill="background1" w:themeFillShade="A6"/>
            <w:vAlign w:val="center"/>
          </w:tcPr>
          <w:p w14:paraId="085AF762" w14:textId="77777777" w:rsidR="008663F0" w:rsidRPr="00E071DE" w:rsidRDefault="008663F0" w:rsidP="002411B7">
            <w:pPr>
              <w:pStyle w:val="TableParagraph"/>
              <w:ind w:left="53"/>
              <w:rPr>
                <w:rFonts w:ascii="Sylfaen" w:hAnsi="Sylfaen" w:cs="Sylfaen"/>
                <w:bCs/>
                <w:sz w:val="20"/>
                <w:szCs w:val="20"/>
                <w:lang w:val="ka-GE"/>
              </w:rPr>
            </w:pPr>
            <w:r w:rsidRPr="00E071DE">
              <w:rPr>
                <w:rFonts w:ascii="Sylfaen" w:hAnsi="Sylfaen" w:cs="Sylfaen"/>
                <w:bCs/>
                <w:sz w:val="20"/>
                <w:szCs w:val="20"/>
                <w:lang w:val="ka-GE"/>
              </w:rPr>
              <w:t>ორგანიზაცია</w:t>
            </w:r>
          </w:p>
        </w:tc>
        <w:tc>
          <w:tcPr>
            <w:tcW w:w="540" w:type="dxa"/>
            <w:vMerge/>
            <w:tcBorders>
              <w:left w:val="single" w:sz="4" w:space="0" w:color="auto"/>
            </w:tcBorders>
            <w:shd w:val="clear" w:color="auto" w:fill="A6A6A6" w:themeFill="background1" w:themeFillShade="A6"/>
            <w:vAlign w:val="center"/>
          </w:tcPr>
          <w:p w14:paraId="24D10D85" w14:textId="77777777" w:rsidR="008663F0" w:rsidRPr="00E071DE" w:rsidRDefault="008663F0" w:rsidP="002411B7">
            <w:pPr>
              <w:pStyle w:val="TableParagraph"/>
              <w:ind w:left="53"/>
              <w:rPr>
                <w:rFonts w:ascii="Sylfaen" w:hAnsi="Sylfaen" w:cs="Sylfaen"/>
                <w:bCs/>
                <w:sz w:val="20"/>
                <w:szCs w:val="20"/>
                <w:lang w:val="ka-GE"/>
              </w:rPr>
            </w:pPr>
          </w:p>
        </w:tc>
      </w:tr>
      <w:tr w:rsidR="008663F0" w:rsidRPr="00E071DE" w14:paraId="60E03CD8" w14:textId="77777777" w:rsidTr="002411B7">
        <w:trPr>
          <w:trHeight w:val="1565"/>
        </w:trPr>
        <w:tc>
          <w:tcPr>
            <w:tcW w:w="421" w:type="dxa"/>
            <w:tcBorders>
              <w:left w:val="single" w:sz="4" w:space="0" w:color="auto"/>
            </w:tcBorders>
            <w:shd w:val="clear" w:color="auto" w:fill="A6A6A6" w:themeFill="background1" w:themeFillShade="A6"/>
          </w:tcPr>
          <w:p w14:paraId="435C84BE" w14:textId="77777777" w:rsidR="008663F0" w:rsidRPr="00E071DE" w:rsidRDefault="008663F0" w:rsidP="002411B7">
            <w:pPr>
              <w:pStyle w:val="TableParagraph"/>
              <w:spacing w:line="291" w:lineRule="exact"/>
              <w:ind w:left="53"/>
              <w:rPr>
                <w:rFonts w:ascii="Sylfaen" w:hAnsi="Sylfaen" w:cstheme="minorHAnsi"/>
                <w:spacing w:val="-1"/>
                <w:sz w:val="20"/>
                <w:szCs w:val="20"/>
                <w:lang w:val="ka-GE"/>
              </w:rPr>
            </w:pPr>
            <w:r w:rsidRPr="00E071DE">
              <w:rPr>
                <w:rFonts w:ascii="Sylfaen" w:hAnsi="Sylfaen" w:cstheme="minorHAnsi"/>
                <w:spacing w:val="-1"/>
                <w:sz w:val="20"/>
                <w:szCs w:val="20"/>
                <w:lang w:val="ka-GE"/>
              </w:rPr>
              <w:t>1.1.1</w:t>
            </w:r>
          </w:p>
        </w:tc>
        <w:tc>
          <w:tcPr>
            <w:tcW w:w="2897" w:type="dxa"/>
            <w:tcBorders>
              <w:left w:val="single" w:sz="4" w:space="0" w:color="auto"/>
            </w:tcBorders>
            <w:shd w:val="clear" w:color="auto" w:fill="F2F2F2" w:themeFill="background1" w:themeFillShade="F2"/>
          </w:tcPr>
          <w:p w14:paraId="4F5D352E" w14:textId="77254652" w:rsidR="008663F0" w:rsidRPr="00E071DE" w:rsidRDefault="008663F0" w:rsidP="002411B7">
            <w:pPr>
              <w:pStyle w:val="TableParagraph"/>
              <w:spacing w:line="280" w:lineRule="exact"/>
              <w:rPr>
                <w:rFonts w:ascii="Sylfaen" w:eastAsia="Calibri" w:hAnsi="Sylfaen" w:cstheme="minorHAnsi"/>
                <w:b/>
                <w:sz w:val="20"/>
                <w:szCs w:val="20"/>
                <w:lang w:val="ka-GE"/>
              </w:rPr>
            </w:pPr>
            <w:r w:rsidRPr="00E071DE">
              <w:rPr>
                <w:rFonts w:ascii="Sylfaen" w:eastAsia="Calibri" w:hAnsi="Sylfaen" w:cstheme="minorHAnsi"/>
                <w:b/>
                <w:sz w:val="20"/>
                <w:szCs w:val="20"/>
                <w:lang w:val="ka-GE"/>
              </w:rPr>
              <w:t>ქ.ცაგერი-გვესოს მიმართულებით დამაკავშირებელი გზის რეაბილიტაცია</w:t>
            </w:r>
          </w:p>
        </w:tc>
        <w:tc>
          <w:tcPr>
            <w:tcW w:w="474" w:type="dxa"/>
            <w:tcBorders>
              <w:left w:val="single" w:sz="4" w:space="0" w:color="auto"/>
            </w:tcBorders>
            <w:shd w:val="clear" w:color="auto" w:fill="A6A6A6" w:themeFill="background1" w:themeFillShade="A6"/>
          </w:tcPr>
          <w:p w14:paraId="45CE137B" w14:textId="77777777" w:rsidR="008663F0" w:rsidRPr="00E071DE" w:rsidRDefault="008663F0" w:rsidP="002411B7">
            <w:pPr>
              <w:pStyle w:val="TableParagraph"/>
              <w:spacing w:line="291" w:lineRule="exact"/>
              <w:ind w:left="53"/>
              <w:rPr>
                <w:rFonts w:ascii="Sylfaen" w:hAnsi="Sylfaen" w:cstheme="minorHAnsi"/>
                <w:spacing w:val="-1"/>
                <w:sz w:val="20"/>
                <w:szCs w:val="20"/>
                <w:lang w:val="ka-GE"/>
              </w:rPr>
            </w:pPr>
          </w:p>
        </w:tc>
        <w:tc>
          <w:tcPr>
            <w:tcW w:w="1896" w:type="dxa"/>
            <w:tcBorders>
              <w:left w:val="single" w:sz="4" w:space="0" w:color="auto"/>
            </w:tcBorders>
            <w:shd w:val="clear" w:color="auto" w:fill="F2F2F2" w:themeFill="background1" w:themeFillShade="F2"/>
          </w:tcPr>
          <w:p w14:paraId="0DCE337F" w14:textId="2A2AF785" w:rsidR="008663F0" w:rsidRPr="00E071DE" w:rsidRDefault="008663F0" w:rsidP="002411B7">
            <w:pPr>
              <w:pStyle w:val="TableParagraph"/>
              <w:spacing w:line="280" w:lineRule="exact"/>
              <w:rPr>
                <w:rFonts w:ascii="Sylfaen" w:eastAsia="Calibri" w:hAnsi="Sylfaen" w:cstheme="minorHAnsi"/>
                <w:b/>
                <w:sz w:val="20"/>
                <w:szCs w:val="20"/>
                <w:lang w:val="ka-GE"/>
              </w:rPr>
            </w:pPr>
            <w:r w:rsidRPr="00E071DE">
              <w:rPr>
                <w:rFonts w:ascii="Sylfaen" w:eastAsia="Calibri" w:hAnsi="Sylfaen" w:cstheme="minorHAnsi"/>
                <w:b/>
                <w:sz w:val="20"/>
                <w:szCs w:val="20"/>
                <w:lang w:val="ka-GE"/>
              </w:rPr>
              <w:t>მოეწყოს რკინა-ბეტონის გზა,1,7კმ-ზე</w:t>
            </w:r>
          </w:p>
        </w:tc>
        <w:tc>
          <w:tcPr>
            <w:tcW w:w="1137" w:type="dxa"/>
            <w:tcBorders>
              <w:left w:val="single" w:sz="4" w:space="0" w:color="auto"/>
            </w:tcBorders>
            <w:shd w:val="clear" w:color="auto" w:fill="F2F2F2" w:themeFill="background1" w:themeFillShade="F2"/>
          </w:tcPr>
          <w:p w14:paraId="3A9A527F" w14:textId="77777777" w:rsidR="008663F0" w:rsidRPr="00E071DE" w:rsidRDefault="008663F0" w:rsidP="002411B7">
            <w:pPr>
              <w:pStyle w:val="TableParagraph"/>
              <w:spacing w:line="280" w:lineRule="exact"/>
              <w:jc w:val="center"/>
              <w:rPr>
                <w:rFonts w:ascii="Sylfaen" w:eastAsia="Calibri" w:hAnsi="Sylfaen" w:cstheme="minorHAnsi"/>
                <w:b/>
                <w:sz w:val="20"/>
                <w:szCs w:val="20"/>
                <w:lang w:val="ka-GE"/>
              </w:rPr>
            </w:pPr>
          </w:p>
        </w:tc>
        <w:tc>
          <w:tcPr>
            <w:tcW w:w="1327" w:type="dxa"/>
            <w:tcBorders>
              <w:left w:val="single" w:sz="4" w:space="0" w:color="auto"/>
            </w:tcBorders>
            <w:shd w:val="clear" w:color="auto" w:fill="F2F2F2" w:themeFill="background1" w:themeFillShade="F2"/>
            <w:textDirection w:val="btLr"/>
            <w:vAlign w:val="center"/>
          </w:tcPr>
          <w:p w14:paraId="4D5BB74A" w14:textId="77777777" w:rsidR="008663F0" w:rsidRPr="00E071DE" w:rsidRDefault="008663F0" w:rsidP="002411B7">
            <w:pPr>
              <w:pStyle w:val="TableParagraph"/>
              <w:spacing w:line="280" w:lineRule="exact"/>
              <w:jc w:val="center"/>
              <w:rPr>
                <w:rFonts w:ascii="Sylfaen" w:eastAsia="Calibri" w:hAnsi="Sylfaen" w:cstheme="minorHAnsi"/>
                <w:b/>
                <w:sz w:val="20"/>
                <w:szCs w:val="20"/>
                <w:lang w:val="ka-GE"/>
              </w:rPr>
            </w:pPr>
            <w:r w:rsidRPr="00E071DE">
              <w:rPr>
                <w:rFonts w:ascii="Sylfaen" w:eastAsia="Calibri" w:hAnsi="Sylfaen" w:cstheme="minorHAnsi"/>
                <w:b/>
                <w:sz w:val="20"/>
                <w:szCs w:val="20"/>
                <w:lang w:val="ka-GE"/>
              </w:rPr>
              <w:t>საავტომობილო გზების დეპარტამენტი</w:t>
            </w:r>
          </w:p>
        </w:tc>
        <w:tc>
          <w:tcPr>
            <w:tcW w:w="1043" w:type="dxa"/>
            <w:tcBorders>
              <w:left w:val="single" w:sz="4" w:space="0" w:color="auto"/>
            </w:tcBorders>
            <w:shd w:val="clear" w:color="auto" w:fill="F2F2F2" w:themeFill="background1" w:themeFillShade="F2"/>
            <w:textDirection w:val="btLr"/>
            <w:vAlign w:val="center"/>
          </w:tcPr>
          <w:p w14:paraId="529373F7" w14:textId="77777777" w:rsidR="008663F0" w:rsidRPr="00E071DE" w:rsidRDefault="008663F0" w:rsidP="002411B7">
            <w:pPr>
              <w:pStyle w:val="TableParagraph"/>
              <w:spacing w:line="280" w:lineRule="exact"/>
              <w:jc w:val="center"/>
              <w:rPr>
                <w:rFonts w:ascii="Sylfaen" w:eastAsia="Calibri" w:hAnsi="Sylfaen" w:cstheme="minorHAnsi"/>
                <w:b/>
                <w:sz w:val="20"/>
                <w:szCs w:val="20"/>
                <w:lang w:val="ka-GE"/>
              </w:rPr>
            </w:pPr>
          </w:p>
        </w:tc>
        <w:tc>
          <w:tcPr>
            <w:tcW w:w="939" w:type="dxa"/>
            <w:tcBorders>
              <w:left w:val="single" w:sz="4" w:space="0" w:color="auto"/>
            </w:tcBorders>
            <w:shd w:val="clear" w:color="auto" w:fill="F2F2F2" w:themeFill="background1" w:themeFillShade="F2"/>
          </w:tcPr>
          <w:p w14:paraId="7DD49BA6" w14:textId="5BA0E2AA" w:rsidR="008663F0" w:rsidRPr="00E071DE" w:rsidRDefault="00E071DE" w:rsidP="002411B7">
            <w:pPr>
              <w:pStyle w:val="TableParagraph"/>
              <w:spacing w:line="280" w:lineRule="exact"/>
              <w:jc w:val="center"/>
              <w:rPr>
                <w:rFonts w:ascii="Sylfaen" w:eastAsia="Calibri" w:hAnsi="Sylfaen" w:cstheme="minorHAnsi"/>
                <w:b/>
                <w:sz w:val="20"/>
                <w:szCs w:val="20"/>
                <w:lang w:val="ka-GE"/>
              </w:rPr>
            </w:pPr>
            <w:r w:rsidRPr="00E071DE">
              <w:rPr>
                <w:rFonts w:ascii="Sylfaen" w:eastAsia="Times New Roman" w:hAnsi="Sylfaen" w:cs="Calibri"/>
                <w:color w:val="000000"/>
                <w:sz w:val="20"/>
                <w:szCs w:val="20"/>
              </w:rPr>
              <w:t>03.2020.12.2020</w:t>
            </w:r>
          </w:p>
        </w:tc>
        <w:tc>
          <w:tcPr>
            <w:tcW w:w="1147" w:type="dxa"/>
            <w:tcBorders>
              <w:left w:val="single" w:sz="4" w:space="0" w:color="auto"/>
            </w:tcBorders>
            <w:shd w:val="clear" w:color="auto" w:fill="F2F2F2" w:themeFill="background1" w:themeFillShade="F2"/>
          </w:tcPr>
          <w:p w14:paraId="60643619" w14:textId="41E38294" w:rsidR="008663F0" w:rsidRPr="00E071DE" w:rsidRDefault="00E071DE" w:rsidP="002411B7">
            <w:pPr>
              <w:pStyle w:val="TableParagraph"/>
              <w:spacing w:line="280" w:lineRule="exact"/>
              <w:jc w:val="center"/>
              <w:rPr>
                <w:rFonts w:ascii="Sylfaen" w:eastAsia="Calibri" w:hAnsi="Sylfaen" w:cstheme="minorHAnsi"/>
                <w:b/>
                <w:sz w:val="20"/>
                <w:szCs w:val="20"/>
                <w:lang w:val="ka-GE"/>
              </w:rPr>
            </w:pPr>
            <w:r w:rsidRPr="00E071DE">
              <w:rPr>
                <w:rFonts w:ascii="Sylfaen" w:eastAsia="Times New Roman" w:hAnsi="Sylfaen" w:cs="Calibri"/>
                <w:color w:val="000000"/>
                <w:sz w:val="20"/>
                <w:szCs w:val="20"/>
              </w:rPr>
              <w:t>1</w:t>
            </w:r>
            <w:r w:rsidRPr="00E071DE">
              <w:rPr>
                <w:rFonts w:ascii="Sylfaen" w:eastAsia="Times New Roman" w:hAnsi="Sylfaen" w:cs="Calibri"/>
                <w:color w:val="000000"/>
                <w:sz w:val="20"/>
                <w:szCs w:val="20"/>
                <w:lang w:val="ka-GE"/>
              </w:rPr>
              <w:t xml:space="preserve"> </w:t>
            </w:r>
            <w:r w:rsidRPr="00E071DE">
              <w:rPr>
                <w:rFonts w:ascii="Sylfaen" w:eastAsia="Times New Roman" w:hAnsi="Sylfaen" w:cs="Calibri"/>
                <w:color w:val="000000"/>
                <w:sz w:val="20"/>
                <w:szCs w:val="20"/>
              </w:rPr>
              <w:t>435</w:t>
            </w:r>
            <w:r w:rsidRPr="00E071DE">
              <w:rPr>
                <w:rFonts w:ascii="Sylfaen" w:eastAsia="Times New Roman" w:hAnsi="Sylfaen" w:cs="Calibri"/>
                <w:color w:val="000000"/>
                <w:sz w:val="20"/>
                <w:szCs w:val="20"/>
                <w:lang w:val="ka-GE"/>
              </w:rPr>
              <w:t xml:space="preserve"> </w:t>
            </w:r>
            <w:r w:rsidRPr="00E071DE">
              <w:rPr>
                <w:rFonts w:ascii="Sylfaen" w:eastAsia="Times New Roman" w:hAnsi="Sylfaen" w:cs="Calibri"/>
                <w:color w:val="000000"/>
                <w:sz w:val="20"/>
                <w:szCs w:val="20"/>
              </w:rPr>
              <w:t>179</w:t>
            </w:r>
            <w:r w:rsidRPr="00E071DE">
              <w:rPr>
                <w:rFonts w:ascii="Sylfaen" w:eastAsia="Times New Roman" w:hAnsi="Sylfaen" w:cs="Calibri"/>
                <w:color w:val="000000"/>
                <w:sz w:val="20"/>
                <w:szCs w:val="20"/>
                <w:lang w:val="ka-GE"/>
              </w:rPr>
              <w:t xml:space="preserve"> </w:t>
            </w:r>
            <w:r w:rsidRPr="00E071DE">
              <w:rPr>
                <w:rFonts w:ascii="Sylfaen" w:eastAsia="Times New Roman" w:hAnsi="Sylfaen" w:cs="Calibri"/>
                <w:color w:val="000000"/>
                <w:sz w:val="20"/>
                <w:szCs w:val="20"/>
              </w:rPr>
              <w:t>ლარი</w:t>
            </w:r>
          </w:p>
        </w:tc>
        <w:tc>
          <w:tcPr>
            <w:tcW w:w="1042" w:type="dxa"/>
            <w:gridSpan w:val="2"/>
            <w:tcBorders>
              <w:left w:val="single" w:sz="4" w:space="0" w:color="auto"/>
            </w:tcBorders>
            <w:shd w:val="clear" w:color="auto" w:fill="F2F2F2" w:themeFill="background1" w:themeFillShade="F2"/>
          </w:tcPr>
          <w:p w14:paraId="7F7C5497" w14:textId="19DEC2BB" w:rsidR="008663F0" w:rsidRPr="00E071DE" w:rsidRDefault="00A17ED1" w:rsidP="002411B7">
            <w:pPr>
              <w:pStyle w:val="TableParagraph"/>
              <w:spacing w:line="280" w:lineRule="exact"/>
              <w:jc w:val="center"/>
              <w:rPr>
                <w:rFonts w:ascii="Sylfaen" w:eastAsia="Calibri" w:hAnsi="Sylfaen" w:cstheme="minorHAnsi"/>
                <w:b/>
                <w:sz w:val="20"/>
                <w:szCs w:val="20"/>
                <w:lang w:val="ka-GE"/>
              </w:rPr>
            </w:pPr>
            <w:r>
              <w:rPr>
                <w:rFonts w:ascii="Sylfaen" w:eastAsia="Calibri" w:hAnsi="Sylfaen" w:cstheme="minorHAnsi"/>
                <w:b/>
                <w:sz w:val="20"/>
                <w:szCs w:val="20"/>
                <w:lang w:val="ka-GE"/>
              </w:rPr>
              <w:t>0</w:t>
            </w:r>
          </w:p>
        </w:tc>
        <w:tc>
          <w:tcPr>
            <w:tcW w:w="569" w:type="dxa"/>
            <w:tcBorders>
              <w:left w:val="single" w:sz="4" w:space="0" w:color="auto"/>
            </w:tcBorders>
            <w:shd w:val="clear" w:color="auto" w:fill="F2F2F2" w:themeFill="background1" w:themeFillShade="F2"/>
          </w:tcPr>
          <w:p w14:paraId="5FC61A31" w14:textId="77777777" w:rsidR="008663F0" w:rsidRPr="00E071DE" w:rsidRDefault="008663F0" w:rsidP="002411B7">
            <w:pPr>
              <w:pStyle w:val="TableParagraph"/>
              <w:spacing w:line="280" w:lineRule="exact"/>
              <w:jc w:val="center"/>
              <w:rPr>
                <w:rFonts w:ascii="Sylfaen" w:eastAsia="Calibri" w:hAnsi="Sylfaen" w:cstheme="minorHAnsi"/>
                <w:b/>
                <w:sz w:val="20"/>
                <w:szCs w:val="20"/>
                <w:lang w:val="ka-GE"/>
              </w:rPr>
            </w:pPr>
          </w:p>
        </w:tc>
        <w:tc>
          <w:tcPr>
            <w:tcW w:w="758" w:type="dxa"/>
            <w:tcBorders>
              <w:left w:val="single" w:sz="4" w:space="0" w:color="auto"/>
            </w:tcBorders>
            <w:shd w:val="clear" w:color="auto" w:fill="F2F2F2" w:themeFill="background1" w:themeFillShade="F2"/>
          </w:tcPr>
          <w:p w14:paraId="4DE7B506" w14:textId="1515F213" w:rsidR="008663F0" w:rsidRPr="00E071DE" w:rsidRDefault="00A17ED1" w:rsidP="002411B7">
            <w:pPr>
              <w:pStyle w:val="TableParagraph"/>
              <w:spacing w:line="280" w:lineRule="exact"/>
              <w:jc w:val="center"/>
              <w:rPr>
                <w:rFonts w:ascii="Sylfaen" w:eastAsia="Calibri" w:hAnsi="Sylfaen" w:cstheme="minorHAnsi"/>
                <w:b/>
                <w:sz w:val="20"/>
                <w:szCs w:val="20"/>
                <w:lang w:val="ka-GE"/>
              </w:rPr>
            </w:pPr>
            <w:r>
              <w:rPr>
                <w:rFonts w:ascii="Sylfaen" w:eastAsia="Calibri" w:hAnsi="Sylfaen" w:cstheme="minorHAnsi"/>
                <w:b/>
                <w:sz w:val="20"/>
                <w:szCs w:val="20"/>
                <w:lang w:val="ka-GE"/>
              </w:rPr>
              <w:t>0</w:t>
            </w:r>
          </w:p>
        </w:tc>
        <w:tc>
          <w:tcPr>
            <w:tcW w:w="664" w:type="dxa"/>
            <w:tcBorders>
              <w:left w:val="single" w:sz="4" w:space="0" w:color="auto"/>
            </w:tcBorders>
            <w:shd w:val="clear" w:color="auto" w:fill="F2F2F2" w:themeFill="background1" w:themeFillShade="F2"/>
          </w:tcPr>
          <w:p w14:paraId="4D187E3F" w14:textId="77777777" w:rsidR="008663F0" w:rsidRPr="00E071DE" w:rsidRDefault="008663F0" w:rsidP="002411B7">
            <w:pPr>
              <w:pStyle w:val="TableParagraph"/>
              <w:spacing w:line="280" w:lineRule="exact"/>
              <w:jc w:val="center"/>
              <w:rPr>
                <w:rFonts w:ascii="Sylfaen" w:eastAsia="Calibri" w:hAnsi="Sylfaen" w:cstheme="minorHAnsi"/>
                <w:b/>
                <w:sz w:val="20"/>
                <w:szCs w:val="20"/>
                <w:lang w:val="ka-GE"/>
              </w:rPr>
            </w:pPr>
          </w:p>
        </w:tc>
        <w:tc>
          <w:tcPr>
            <w:tcW w:w="540" w:type="dxa"/>
            <w:tcBorders>
              <w:left w:val="single" w:sz="4" w:space="0" w:color="auto"/>
            </w:tcBorders>
            <w:shd w:val="clear" w:color="auto" w:fill="F2F2F2" w:themeFill="background1" w:themeFillShade="F2"/>
          </w:tcPr>
          <w:p w14:paraId="3FB01346" w14:textId="77777777" w:rsidR="008663F0" w:rsidRPr="00E071DE" w:rsidRDefault="008663F0" w:rsidP="002411B7">
            <w:pPr>
              <w:pStyle w:val="TableParagraph"/>
              <w:spacing w:line="280" w:lineRule="exact"/>
              <w:jc w:val="center"/>
              <w:rPr>
                <w:rFonts w:ascii="Sylfaen" w:eastAsia="Calibri" w:hAnsi="Sylfaen" w:cstheme="minorHAnsi"/>
                <w:b/>
                <w:sz w:val="20"/>
                <w:szCs w:val="20"/>
                <w:lang w:val="ka-GE"/>
              </w:rPr>
            </w:pPr>
          </w:p>
        </w:tc>
      </w:tr>
    </w:tbl>
    <w:p w14:paraId="1FF036A6" w14:textId="77777777" w:rsidR="008663F0" w:rsidRPr="00E071DE" w:rsidRDefault="008663F0" w:rsidP="00562914">
      <w:pPr>
        <w:jc w:val="left"/>
        <w:rPr>
          <w:color w:val="FF0000"/>
          <w:lang w:val="ka-GE"/>
        </w:rPr>
      </w:pPr>
    </w:p>
    <w:p w14:paraId="226385A9" w14:textId="39C4D739" w:rsidR="008663F0" w:rsidRDefault="008663F0" w:rsidP="00562914">
      <w:pPr>
        <w:jc w:val="left"/>
        <w:rPr>
          <w:color w:val="FF0000"/>
          <w:lang w:val="ka-GE"/>
        </w:rPr>
      </w:pPr>
    </w:p>
    <w:p w14:paraId="4F816BFD" w14:textId="3D7E161C" w:rsidR="00634DAD" w:rsidRDefault="00634DAD" w:rsidP="00562914">
      <w:pPr>
        <w:jc w:val="left"/>
        <w:rPr>
          <w:color w:val="FF0000"/>
          <w:lang w:val="ka-GE"/>
        </w:rPr>
      </w:pPr>
    </w:p>
    <w:p w14:paraId="292305BE" w14:textId="2A97689C" w:rsidR="00634DAD" w:rsidRDefault="00634DAD" w:rsidP="00562914">
      <w:pPr>
        <w:jc w:val="left"/>
        <w:rPr>
          <w:color w:val="FF0000"/>
          <w:lang w:val="ka-GE"/>
        </w:rPr>
      </w:pPr>
    </w:p>
    <w:p w14:paraId="0D94E8BD" w14:textId="189A0FC6" w:rsidR="00634DAD" w:rsidRDefault="00634DAD" w:rsidP="00562914">
      <w:pPr>
        <w:jc w:val="left"/>
        <w:rPr>
          <w:color w:val="FF0000"/>
          <w:lang w:val="ka-GE"/>
        </w:rPr>
      </w:pPr>
    </w:p>
    <w:p w14:paraId="695BE489" w14:textId="77777777" w:rsidR="00634DAD" w:rsidRPr="00E071DE" w:rsidRDefault="00634DAD" w:rsidP="00562914">
      <w:pPr>
        <w:jc w:val="left"/>
        <w:rPr>
          <w:color w:val="FF0000"/>
          <w:lang w:val="ka-GE"/>
        </w:rPr>
      </w:pPr>
    </w:p>
    <w:tbl>
      <w:tblPr>
        <w:tblW w:w="14854"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2897"/>
        <w:gridCol w:w="474"/>
        <w:gridCol w:w="1896"/>
        <w:gridCol w:w="1137"/>
        <w:gridCol w:w="1327"/>
        <w:gridCol w:w="1043"/>
        <w:gridCol w:w="939"/>
        <w:gridCol w:w="1147"/>
        <w:gridCol w:w="563"/>
        <w:gridCol w:w="479"/>
        <w:gridCol w:w="569"/>
        <w:gridCol w:w="758"/>
        <w:gridCol w:w="664"/>
        <w:gridCol w:w="540"/>
      </w:tblGrid>
      <w:tr w:rsidR="00634DAD" w:rsidRPr="00E071DE" w14:paraId="60611A3B" w14:textId="77777777" w:rsidTr="002668CF">
        <w:trPr>
          <w:trHeight w:val="413"/>
        </w:trPr>
        <w:tc>
          <w:tcPr>
            <w:tcW w:w="3792" w:type="dxa"/>
            <w:gridSpan w:val="3"/>
            <w:shd w:val="clear" w:color="auto" w:fill="5B9BD4"/>
          </w:tcPr>
          <w:p w14:paraId="7D1FD1F7" w14:textId="77777777" w:rsidR="00634DAD" w:rsidRPr="00E071DE" w:rsidRDefault="00634DAD" w:rsidP="002668CF">
            <w:pPr>
              <w:pStyle w:val="TableParagraph"/>
              <w:ind w:left="-270" w:firstLine="372"/>
              <w:rPr>
                <w:rFonts w:ascii="Sylfaen" w:eastAsia="Calibri" w:hAnsi="Sylfaen" w:cstheme="minorHAnsi"/>
                <w:sz w:val="20"/>
                <w:szCs w:val="20"/>
                <w:lang w:val="ka-GE"/>
              </w:rPr>
            </w:pPr>
            <w:r w:rsidRPr="00E071DE">
              <w:rPr>
                <w:rFonts w:ascii="Sylfaen" w:eastAsia="Sylfaen" w:hAnsi="Sylfaen" w:cs="Sylfaen"/>
                <w:b/>
                <w:bCs/>
                <w:spacing w:val="-1"/>
                <w:sz w:val="20"/>
                <w:szCs w:val="20"/>
                <w:lang w:val="ka-GE"/>
              </w:rPr>
              <w:lastRenderedPageBreak/>
              <w:t>მიზანი</w:t>
            </w:r>
            <w:r w:rsidRPr="00E071DE">
              <w:rPr>
                <w:rFonts w:ascii="Sylfaen" w:eastAsia="Sylfaen" w:hAnsi="Sylfaen" w:cstheme="minorHAnsi"/>
                <w:b/>
                <w:bCs/>
                <w:spacing w:val="-1"/>
                <w:sz w:val="20"/>
                <w:szCs w:val="20"/>
                <w:lang w:val="ka-GE"/>
              </w:rPr>
              <w:t xml:space="preserve"> </w:t>
            </w:r>
            <w:r w:rsidRPr="00E071DE">
              <w:rPr>
                <w:rFonts w:ascii="Sylfaen" w:eastAsia="Calibri" w:hAnsi="Sylfaen" w:cstheme="minorHAnsi"/>
                <w:b/>
                <w:bCs/>
                <w:spacing w:val="-1"/>
                <w:sz w:val="20"/>
                <w:szCs w:val="20"/>
                <w:lang w:val="ka-GE"/>
              </w:rPr>
              <w:t>1:</w:t>
            </w:r>
          </w:p>
        </w:tc>
        <w:tc>
          <w:tcPr>
            <w:tcW w:w="4360" w:type="dxa"/>
            <w:gridSpan w:val="3"/>
            <w:shd w:val="clear" w:color="auto" w:fill="DEEAF6"/>
            <w:vAlign w:val="center"/>
          </w:tcPr>
          <w:p w14:paraId="48C6E817" w14:textId="77777777" w:rsidR="00634DAD" w:rsidRPr="00E071DE" w:rsidRDefault="00634DAD" w:rsidP="002668CF">
            <w:pPr>
              <w:pStyle w:val="TableParagraph"/>
              <w:ind w:left="53"/>
              <w:rPr>
                <w:rFonts w:ascii="Sylfaen" w:eastAsia="Calibri" w:hAnsi="Sylfaen" w:cstheme="minorHAnsi"/>
                <w:b/>
                <w:sz w:val="20"/>
                <w:szCs w:val="20"/>
                <w:lang w:val="ka-GE"/>
              </w:rPr>
            </w:pPr>
            <w:r w:rsidRPr="00E071DE">
              <w:rPr>
                <w:rFonts w:ascii="Sylfaen" w:eastAsia="Calibri" w:hAnsi="Sylfaen" w:cstheme="minorHAnsi"/>
                <w:b/>
                <w:sz w:val="20"/>
                <w:szCs w:val="20"/>
                <w:lang w:val="ka-GE"/>
              </w:rPr>
              <w:t>ეკონომიკის წამყვანი დარგების განვითარების ხელშეწყობა და ბიზნეს სექტორისათვის მიმზიდველი საინვესტიციო გარემოს შექმნა</w:t>
            </w:r>
          </w:p>
        </w:tc>
        <w:tc>
          <w:tcPr>
            <w:tcW w:w="3692" w:type="dxa"/>
            <w:gridSpan w:val="4"/>
            <w:shd w:val="clear" w:color="auto" w:fill="5B9BD4"/>
            <w:vAlign w:val="center"/>
          </w:tcPr>
          <w:p w14:paraId="11C2A1D6" w14:textId="77777777" w:rsidR="00634DAD" w:rsidRPr="00E071DE" w:rsidRDefault="00634DAD" w:rsidP="002668CF">
            <w:pPr>
              <w:pStyle w:val="TableParagraph"/>
              <w:ind w:left="53" w:right="294"/>
              <w:rPr>
                <w:rFonts w:ascii="Sylfaen" w:eastAsia="Calibri" w:hAnsi="Sylfaen" w:cstheme="minorHAnsi"/>
                <w:sz w:val="20"/>
                <w:szCs w:val="20"/>
                <w:lang w:val="ka-GE"/>
              </w:rPr>
            </w:pPr>
            <w:r w:rsidRPr="00E071DE">
              <w:rPr>
                <w:rFonts w:ascii="Sylfaen" w:eastAsia="Sylfaen" w:hAnsi="Sylfaen" w:cs="Sylfaen"/>
                <w:b/>
                <w:bCs/>
                <w:spacing w:val="-3"/>
                <w:sz w:val="20"/>
                <w:szCs w:val="20"/>
                <w:lang w:val="ka-GE"/>
              </w:rPr>
              <w:t>მდგრადი</w:t>
            </w:r>
            <w:r w:rsidRPr="00E071DE">
              <w:rPr>
                <w:rFonts w:ascii="Sylfaen" w:eastAsia="Sylfaen" w:hAnsi="Sylfaen" w:cstheme="minorHAnsi"/>
                <w:b/>
                <w:bCs/>
                <w:spacing w:val="10"/>
                <w:sz w:val="20"/>
                <w:szCs w:val="20"/>
                <w:lang w:val="ka-GE"/>
              </w:rPr>
              <w:t xml:space="preserve"> </w:t>
            </w:r>
            <w:r w:rsidRPr="00E071DE">
              <w:rPr>
                <w:rFonts w:ascii="Sylfaen" w:eastAsia="Sylfaen" w:hAnsi="Sylfaen" w:cs="Sylfaen"/>
                <w:b/>
                <w:bCs/>
                <w:spacing w:val="-3"/>
                <w:sz w:val="20"/>
                <w:szCs w:val="20"/>
                <w:lang w:val="ka-GE"/>
              </w:rPr>
              <w:t>განვითარების</w:t>
            </w:r>
            <w:r w:rsidRPr="00E071DE">
              <w:rPr>
                <w:rFonts w:ascii="Sylfaen" w:eastAsia="Sylfaen" w:hAnsi="Sylfaen" w:cstheme="minorHAnsi"/>
                <w:b/>
                <w:bCs/>
                <w:spacing w:val="11"/>
                <w:sz w:val="20"/>
                <w:szCs w:val="20"/>
                <w:lang w:val="ka-GE"/>
              </w:rPr>
              <w:t xml:space="preserve"> </w:t>
            </w:r>
            <w:r w:rsidRPr="00E071DE">
              <w:rPr>
                <w:rFonts w:ascii="Sylfaen" w:eastAsia="Sylfaen" w:hAnsi="Sylfaen" w:cs="Sylfaen"/>
                <w:b/>
                <w:bCs/>
                <w:spacing w:val="-3"/>
                <w:sz w:val="20"/>
                <w:szCs w:val="20"/>
                <w:lang w:val="ka-GE"/>
              </w:rPr>
              <w:t>მიზნებთან</w:t>
            </w:r>
            <w:r w:rsidRPr="00E071DE">
              <w:rPr>
                <w:rFonts w:ascii="Sylfaen" w:eastAsia="Sylfaen" w:hAnsi="Sylfaen" w:cstheme="minorHAnsi"/>
                <w:b/>
                <w:bCs/>
                <w:spacing w:val="10"/>
                <w:sz w:val="20"/>
                <w:szCs w:val="20"/>
                <w:lang w:val="ka-GE"/>
              </w:rPr>
              <w:t xml:space="preserve"> </w:t>
            </w:r>
            <w:r w:rsidRPr="00E071DE">
              <w:rPr>
                <w:rFonts w:ascii="Sylfaen" w:eastAsia="Sylfaen" w:hAnsi="Sylfaen" w:cstheme="minorHAnsi"/>
                <w:b/>
                <w:bCs/>
                <w:spacing w:val="-2"/>
                <w:sz w:val="20"/>
                <w:szCs w:val="20"/>
                <w:lang w:val="ka-GE"/>
              </w:rPr>
              <w:t>(SDGs)</w:t>
            </w:r>
            <w:r w:rsidRPr="00E071DE">
              <w:rPr>
                <w:rFonts w:ascii="Sylfaen" w:eastAsia="Sylfaen" w:hAnsi="Sylfaen" w:cstheme="minorHAnsi"/>
                <w:b/>
                <w:bCs/>
                <w:spacing w:val="45"/>
                <w:w w:val="101"/>
                <w:sz w:val="20"/>
                <w:szCs w:val="20"/>
                <w:lang w:val="ka-GE"/>
              </w:rPr>
              <w:t xml:space="preserve"> </w:t>
            </w:r>
            <w:r w:rsidRPr="00E071DE">
              <w:rPr>
                <w:rFonts w:ascii="Sylfaen" w:eastAsia="Sylfaen" w:hAnsi="Sylfaen" w:cs="Sylfaen"/>
                <w:b/>
                <w:bCs/>
                <w:spacing w:val="-2"/>
                <w:sz w:val="20"/>
                <w:szCs w:val="20"/>
                <w:lang w:val="ka-GE"/>
              </w:rPr>
              <w:t>კავშირი</w:t>
            </w:r>
            <w:r w:rsidRPr="00E071DE">
              <w:rPr>
                <w:rFonts w:ascii="Sylfaen" w:eastAsia="Calibri" w:hAnsi="Sylfaen" w:cstheme="minorHAnsi"/>
                <w:b/>
                <w:bCs/>
                <w:spacing w:val="-2"/>
                <w:sz w:val="20"/>
                <w:szCs w:val="20"/>
                <w:lang w:val="ka-GE"/>
              </w:rPr>
              <w:t>:</w:t>
            </w:r>
          </w:p>
        </w:tc>
        <w:tc>
          <w:tcPr>
            <w:tcW w:w="3010" w:type="dxa"/>
            <w:gridSpan w:val="5"/>
            <w:shd w:val="clear" w:color="auto" w:fill="DEEAF6" w:themeFill="accent1" w:themeFillTint="33"/>
            <w:vAlign w:val="center"/>
          </w:tcPr>
          <w:p w14:paraId="72C73C4C" w14:textId="77777777" w:rsidR="00634DAD" w:rsidRPr="00E071DE" w:rsidRDefault="00634DAD" w:rsidP="002668CF">
            <w:pPr>
              <w:pStyle w:val="TableParagraph"/>
              <w:ind w:left="47"/>
              <w:jc w:val="center"/>
              <w:rPr>
                <w:rFonts w:ascii="Sylfaen" w:eastAsia="Calibri" w:hAnsi="Sylfaen" w:cstheme="minorHAnsi"/>
                <w:b/>
                <w:sz w:val="20"/>
                <w:szCs w:val="20"/>
                <w:lang w:val="ka-GE"/>
              </w:rPr>
            </w:pPr>
            <w:r w:rsidRPr="00E071DE">
              <w:rPr>
                <w:rFonts w:ascii="Sylfaen" w:eastAsia="Calibri" w:hAnsi="Sylfaen" w:cstheme="minorHAnsi"/>
                <w:b/>
                <w:sz w:val="20"/>
                <w:szCs w:val="20"/>
                <w:lang w:val="ka-GE"/>
              </w:rPr>
              <w:t xml:space="preserve"> </w:t>
            </w:r>
          </w:p>
        </w:tc>
      </w:tr>
      <w:tr w:rsidR="00634DAD" w:rsidRPr="00E071DE" w14:paraId="0649DA29" w14:textId="77777777" w:rsidTr="002668CF">
        <w:trPr>
          <w:trHeight w:val="413"/>
        </w:trPr>
        <w:tc>
          <w:tcPr>
            <w:tcW w:w="3792" w:type="dxa"/>
            <w:gridSpan w:val="3"/>
            <w:shd w:val="clear" w:color="auto" w:fill="A8D08D" w:themeFill="accent6" w:themeFillTint="99"/>
          </w:tcPr>
          <w:p w14:paraId="0838358F" w14:textId="77777777" w:rsidR="00634DAD" w:rsidRPr="00E071DE" w:rsidRDefault="00634DAD" w:rsidP="002668CF">
            <w:pPr>
              <w:pStyle w:val="TableParagraph"/>
              <w:ind w:left="100"/>
              <w:rPr>
                <w:rFonts w:ascii="Sylfaen" w:eastAsia="Calibri" w:hAnsi="Sylfaen" w:cstheme="minorHAnsi"/>
                <w:sz w:val="20"/>
                <w:szCs w:val="20"/>
                <w:lang w:val="ka-GE"/>
              </w:rPr>
            </w:pPr>
            <w:r w:rsidRPr="00E071DE">
              <w:rPr>
                <w:rFonts w:ascii="Sylfaen" w:eastAsia="Sylfaen" w:hAnsi="Sylfaen" w:cs="Sylfaen"/>
                <w:b/>
                <w:bCs/>
                <w:spacing w:val="-3"/>
                <w:sz w:val="20"/>
                <w:szCs w:val="20"/>
                <w:lang w:val="ka-GE"/>
              </w:rPr>
              <w:t>ამოცანა</w:t>
            </w:r>
            <w:r w:rsidRPr="00E071DE">
              <w:rPr>
                <w:rFonts w:ascii="Sylfaen" w:eastAsia="Sylfaen" w:hAnsi="Sylfaen" w:cstheme="minorHAnsi"/>
                <w:b/>
                <w:bCs/>
                <w:spacing w:val="3"/>
                <w:sz w:val="20"/>
                <w:szCs w:val="20"/>
                <w:lang w:val="ka-GE"/>
              </w:rPr>
              <w:t xml:space="preserve"> </w:t>
            </w:r>
            <w:r w:rsidRPr="00E071DE">
              <w:rPr>
                <w:rFonts w:ascii="Sylfaen" w:eastAsia="Calibri" w:hAnsi="Sylfaen" w:cstheme="minorHAnsi"/>
                <w:b/>
                <w:bCs/>
                <w:spacing w:val="-1"/>
                <w:sz w:val="20"/>
                <w:szCs w:val="20"/>
                <w:lang w:val="ka-GE"/>
              </w:rPr>
              <w:t>1.2:</w:t>
            </w:r>
          </w:p>
        </w:tc>
        <w:tc>
          <w:tcPr>
            <w:tcW w:w="11062" w:type="dxa"/>
            <w:gridSpan w:val="12"/>
            <w:shd w:val="clear" w:color="auto" w:fill="A8D08D" w:themeFill="accent6" w:themeFillTint="99"/>
            <w:vAlign w:val="center"/>
          </w:tcPr>
          <w:p w14:paraId="6F6B668B" w14:textId="77777777" w:rsidR="00634DAD" w:rsidRPr="00E071DE" w:rsidRDefault="00634DAD" w:rsidP="002668CF">
            <w:pPr>
              <w:pStyle w:val="TableParagraph"/>
              <w:ind w:left="47"/>
              <w:rPr>
                <w:rFonts w:ascii="Sylfaen" w:eastAsia="Calibri" w:hAnsi="Sylfaen" w:cstheme="minorHAnsi"/>
                <w:b/>
                <w:bCs/>
                <w:sz w:val="20"/>
                <w:szCs w:val="20"/>
                <w:lang w:val="ka-GE"/>
              </w:rPr>
            </w:pPr>
            <w:r w:rsidRPr="00E071DE">
              <w:rPr>
                <w:rFonts w:ascii="Sylfaen" w:eastAsia="Calibri" w:hAnsi="Sylfaen" w:cstheme="minorHAnsi"/>
                <w:b/>
                <w:bCs/>
                <w:sz w:val="20"/>
                <w:szCs w:val="20"/>
                <w:lang w:val="ka-GE"/>
              </w:rPr>
              <w:t>ტურიზმის განვითარების ხელშეწყობა შესაბამისი ინფრასტრუქტურის მოწყობით, ტურისტული მარშრუტების შემუშავება, მოწყობა და პოპულარიზაცია</w:t>
            </w:r>
          </w:p>
        </w:tc>
      </w:tr>
      <w:tr w:rsidR="00634DAD" w:rsidRPr="00E071DE" w14:paraId="3D8EC203" w14:textId="77777777" w:rsidTr="002668CF">
        <w:trPr>
          <w:trHeight w:hRule="exact" w:val="278"/>
        </w:trPr>
        <w:tc>
          <w:tcPr>
            <w:tcW w:w="3792" w:type="dxa"/>
            <w:gridSpan w:val="3"/>
            <w:vMerge w:val="restart"/>
            <w:tcBorders>
              <w:left w:val="single" w:sz="4" w:space="0" w:color="auto"/>
            </w:tcBorders>
            <w:shd w:val="clear" w:color="auto" w:fill="A8D08D"/>
          </w:tcPr>
          <w:p w14:paraId="5A430D84" w14:textId="77777777" w:rsidR="00634DAD" w:rsidRPr="00E071DE" w:rsidRDefault="00634DAD" w:rsidP="002668CF">
            <w:pPr>
              <w:pStyle w:val="TableParagraph"/>
              <w:ind w:left="100" w:right="563"/>
              <w:rPr>
                <w:rFonts w:ascii="Sylfaen" w:eastAsia="Calibri" w:hAnsi="Sylfaen" w:cstheme="minorHAnsi"/>
                <w:sz w:val="20"/>
                <w:szCs w:val="20"/>
                <w:lang w:val="ka-GE"/>
              </w:rPr>
            </w:pPr>
            <w:r w:rsidRPr="00E071DE">
              <w:rPr>
                <w:rFonts w:ascii="Sylfaen" w:eastAsia="Sylfaen" w:hAnsi="Sylfaen" w:cs="Sylfaen"/>
                <w:b/>
                <w:bCs/>
                <w:spacing w:val="-2"/>
                <w:sz w:val="20"/>
                <w:szCs w:val="20"/>
                <w:lang w:val="ka-GE"/>
              </w:rPr>
              <w:t>ამოცანის</w:t>
            </w:r>
            <w:r w:rsidRPr="00E071DE">
              <w:rPr>
                <w:rFonts w:ascii="Sylfaen" w:eastAsia="Sylfaen" w:hAnsi="Sylfaen" w:cstheme="minorHAnsi"/>
                <w:b/>
                <w:bCs/>
                <w:spacing w:val="15"/>
                <w:sz w:val="20"/>
                <w:szCs w:val="20"/>
                <w:lang w:val="ka-GE"/>
              </w:rPr>
              <w:t xml:space="preserve"> </w:t>
            </w:r>
            <w:r w:rsidRPr="00E071DE">
              <w:rPr>
                <w:rFonts w:ascii="Sylfaen" w:eastAsia="Sylfaen" w:hAnsi="Sylfaen" w:cs="Sylfaen"/>
                <w:b/>
                <w:bCs/>
                <w:spacing w:val="-3"/>
                <w:sz w:val="20"/>
                <w:szCs w:val="20"/>
                <w:lang w:val="ka-GE"/>
              </w:rPr>
              <w:t>შედეგის</w:t>
            </w:r>
            <w:r w:rsidRPr="00E071DE">
              <w:rPr>
                <w:rFonts w:ascii="Sylfaen" w:eastAsia="Sylfaen" w:hAnsi="Sylfaen" w:cstheme="minorHAnsi"/>
                <w:b/>
                <w:bCs/>
                <w:spacing w:val="27"/>
                <w:w w:val="101"/>
                <w:sz w:val="20"/>
                <w:szCs w:val="20"/>
                <w:lang w:val="ka-GE"/>
              </w:rPr>
              <w:t xml:space="preserve"> </w:t>
            </w:r>
            <w:r w:rsidRPr="00E071DE">
              <w:rPr>
                <w:rFonts w:ascii="Sylfaen" w:eastAsia="Sylfaen" w:hAnsi="Sylfaen" w:cs="Sylfaen"/>
                <w:b/>
                <w:bCs/>
                <w:spacing w:val="-3"/>
                <w:sz w:val="20"/>
                <w:szCs w:val="20"/>
                <w:lang w:val="ka-GE"/>
              </w:rPr>
              <w:t>ინდიკატორი</w:t>
            </w:r>
            <w:r w:rsidRPr="00E071DE">
              <w:rPr>
                <w:rFonts w:ascii="Sylfaen" w:eastAsia="Sylfaen" w:hAnsi="Sylfaen" w:cstheme="minorHAnsi"/>
                <w:b/>
                <w:bCs/>
                <w:spacing w:val="5"/>
                <w:sz w:val="20"/>
                <w:szCs w:val="20"/>
                <w:lang w:val="ka-GE"/>
              </w:rPr>
              <w:t xml:space="preserve"> 1</w:t>
            </w:r>
            <w:r w:rsidRPr="00E071DE">
              <w:rPr>
                <w:rFonts w:ascii="Sylfaen" w:eastAsia="Calibri" w:hAnsi="Sylfaen" w:cstheme="minorHAnsi"/>
                <w:b/>
                <w:bCs/>
                <w:sz w:val="20"/>
                <w:szCs w:val="20"/>
                <w:lang w:val="ka-GE"/>
              </w:rPr>
              <w:t xml:space="preserve">.1.1: </w:t>
            </w:r>
          </w:p>
        </w:tc>
        <w:tc>
          <w:tcPr>
            <w:tcW w:w="1896" w:type="dxa"/>
            <w:vMerge w:val="restart"/>
            <w:shd w:val="clear" w:color="auto" w:fill="E1EED9"/>
            <w:vAlign w:val="center"/>
          </w:tcPr>
          <w:p w14:paraId="596A6AC0" w14:textId="77777777" w:rsidR="00634DAD" w:rsidRPr="00E071DE" w:rsidRDefault="00634DAD" w:rsidP="002668CF">
            <w:pPr>
              <w:pStyle w:val="TableParagraph"/>
              <w:rPr>
                <w:rFonts w:ascii="Sylfaen" w:eastAsia="Sylfaen" w:hAnsi="Sylfaen" w:cstheme="minorHAnsi"/>
                <w:b/>
                <w:sz w:val="20"/>
                <w:szCs w:val="20"/>
                <w:lang w:val="ka-GE"/>
              </w:rPr>
            </w:pPr>
            <w:r w:rsidRPr="00E071DE">
              <w:rPr>
                <w:rFonts w:ascii="Sylfaen" w:eastAsia="Sylfaen" w:hAnsi="Sylfaen" w:cstheme="minorHAnsi"/>
                <w:b/>
                <w:sz w:val="20"/>
                <w:szCs w:val="20"/>
                <w:lang w:val="ka-GE"/>
              </w:rPr>
              <w:t>გამართული ტურისტული ინფრასტრუქტურა, შემუშავებული ტურისტული მარშრუტები</w:t>
            </w:r>
          </w:p>
        </w:tc>
        <w:tc>
          <w:tcPr>
            <w:tcW w:w="1137" w:type="dxa"/>
            <w:vMerge w:val="restart"/>
            <w:shd w:val="clear" w:color="auto" w:fill="A8D08D"/>
          </w:tcPr>
          <w:p w14:paraId="628E33DF" w14:textId="77777777" w:rsidR="00634DAD" w:rsidRPr="00E071DE" w:rsidRDefault="00634DAD" w:rsidP="002668CF">
            <w:pPr>
              <w:ind w:left="137"/>
              <w:rPr>
                <w:rFonts w:cstheme="minorHAnsi"/>
                <w:sz w:val="20"/>
                <w:szCs w:val="20"/>
                <w:lang w:val="ka-GE"/>
              </w:rPr>
            </w:pPr>
          </w:p>
        </w:tc>
        <w:tc>
          <w:tcPr>
            <w:tcW w:w="1327" w:type="dxa"/>
            <w:vMerge w:val="restart"/>
            <w:shd w:val="clear" w:color="auto" w:fill="A8D08D"/>
            <w:vAlign w:val="center"/>
          </w:tcPr>
          <w:p w14:paraId="0468CFFA" w14:textId="77777777" w:rsidR="00634DAD" w:rsidRPr="00E071DE" w:rsidRDefault="00634DAD" w:rsidP="002668CF">
            <w:pPr>
              <w:pStyle w:val="TableParagraph"/>
              <w:ind w:left="63"/>
              <w:jc w:val="center"/>
              <w:rPr>
                <w:rFonts w:ascii="Sylfaen" w:eastAsia="Sylfaen" w:hAnsi="Sylfaen" w:cstheme="minorHAnsi"/>
                <w:sz w:val="20"/>
                <w:szCs w:val="20"/>
                <w:lang w:val="ka-GE"/>
              </w:rPr>
            </w:pPr>
            <w:r w:rsidRPr="00E071DE">
              <w:rPr>
                <w:rFonts w:ascii="Sylfaen" w:eastAsia="Sylfaen" w:hAnsi="Sylfaen" w:cs="Sylfaen"/>
                <w:b/>
                <w:bCs/>
                <w:spacing w:val="-3"/>
                <w:sz w:val="20"/>
                <w:szCs w:val="20"/>
                <w:lang w:val="ka-GE"/>
              </w:rPr>
              <w:t>საბაზისო</w:t>
            </w:r>
          </w:p>
        </w:tc>
        <w:tc>
          <w:tcPr>
            <w:tcW w:w="3129" w:type="dxa"/>
            <w:gridSpan w:val="3"/>
            <w:shd w:val="clear" w:color="auto" w:fill="A8D08D"/>
          </w:tcPr>
          <w:p w14:paraId="43FF54C1" w14:textId="77777777" w:rsidR="00634DAD" w:rsidRPr="00E071DE" w:rsidRDefault="00634DAD" w:rsidP="002668CF">
            <w:pPr>
              <w:pStyle w:val="TableParagraph"/>
              <w:spacing w:line="260" w:lineRule="exact"/>
              <w:ind w:left="10"/>
              <w:jc w:val="center"/>
              <w:rPr>
                <w:rFonts w:ascii="Sylfaen" w:eastAsia="Sylfaen" w:hAnsi="Sylfaen" w:cstheme="minorHAnsi"/>
                <w:sz w:val="20"/>
                <w:szCs w:val="20"/>
                <w:lang w:val="ka-GE"/>
              </w:rPr>
            </w:pPr>
            <w:r w:rsidRPr="00E071DE">
              <w:rPr>
                <w:rFonts w:ascii="Sylfaen" w:eastAsia="Sylfaen" w:hAnsi="Sylfaen" w:cs="Sylfaen"/>
                <w:b/>
                <w:bCs/>
                <w:spacing w:val="-3"/>
                <w:sz w:val="20"/>
                <w:szCs w:val="20"/>
                <w:lang w:val="ka-GE"/>
              </w:rPr>
              <w:t>სამიზნე</w:t>
            </w:r>
          </w:p>
        </w:tc>
        <w:tc>
          <w:tcPr>
            <w:tcW w:w="3573" w:type="dxa"/>
            <w:gridSpan w:val="6"/>
            <w:vMerge w:val="restart"/>
            <w:shd w:val="clear" w:color="auto" w:fill="A8D08D"/>
          </w:tcPr>
          <w:p w14:paraId="35634D06" w14:textId="77777777" w:rsidR="00634DAD" w:rsidRPr="00E071DE" w:rsidRDefault="00634DAD" w:rsidP="002668CF">
            <w:pPr>
              <w:pStyle w:val="TableParagraph"/>
              <w:ind w:left="57" w:right="43"/>
              <w:rPr>
                <w:rFonts w:ascii="Sylfaen" w:eastAsia="Calibri" w:hAnsi="Sylfaen" w:cstheme="minorHAnsi"/>
                <w:sz w:val="20"/>
                <w:szCs w:val="20"/>
                <w:lang w:val="ka-GE"/>
              </w:rPr>
            </w:pPr>
            <w:r w:rsidRPr="00E071DE">
              <w:rPr>
                <w:rFonts w:ascii="Sylfaen" w:eastAsia="Sylfaen" w:hAnsi="Sylfaen" w:cs="Sylfaen"/>
                <w:b/>
                <w:bCs/>
                <w:spacing w:val="-3"/>
                <w:sz w:val="20"/>
                <w:szCs w:val="20"/>
                <w:lang w:val="ka-GE"/>
              </w:rPr>
              <w:t>დადასტურების</w:t>
            </w:r>
            <w:r w:rsidRPr="00E071DE">
              <w:rPr>
                <w:rFonts w:ascii="Sylfaen" w:eastAsia="Sylfaen" w:hAnsi="Sylfaen" w:cstheme="minorHAnsi"/>
                <w:b/>
                <w:bCs/>
                <w:spacing w:val="6"/>
                <w:sz w:val="20"/>
                <w:szCs w:val="20"/>
                <w:lang w:val="ka-GE"/>
              </w:rPr>
              <w:t xml:space="preserve"> </w:t>
            </w:r>
            <w:r w:rsidRPr="00E071DE">
              <w:rPr>
                <w:rFonts w:ascii="Sylfaen" w:eastAsia="Sylfaen" w:hAnsi="Sylfaen" w:cs="Sylfaen"/>
                <w:b/>
                <w:bCs/>
                <w:spacing w:val="-3"/>
                <w:sz w:val="20"/>
                <w:szCs w:val="20"/>
                <w:lang w:val="ka-GE"/>
              </w:rPr>
              <w:t>წყარო</w:t>
            </w:r>
            <w:r w:rsidRPr="00E071DE">
              <w:rPr>
                <w:rFonts w:ascii="Sylfaen" w:eastAsia="Sylfaen" w:hAnsi="Sylfaen" w:cstheme="minorHAnsi"/>
                <w:b/>
                <w:bCs/>
                <w:spacing w:val="9"/>
                <w:sz w:val="20"/>
                <w:szCs w:val="20"/>
                <w:lang w:val="ka-GE"/>
              </w:rPr>
              <w:t xml:space="preserve"> </w:t>
            </w:r>
          </w:p>
        </w:tc>
      </w:tr>
      <w:tr w:rsidR="00634DAD" w:rsidRPr="00E071DE" w14:paraId="6A32104E" w14:textId="77777777" w:rsidTr="002668CF">
        <w:trPr>
          <w:trHeight w:hRule="exact" w:val="284"/>
        </w:trPr>
        <w:tc>
          <w:tcPr>
            <w:tcW w:w="3792" w:type="dxa"/>
            <w:gridSpan w:val="3"/>
            <w:vMerge/>
            <w:tcBorders>
              <w:left w:val="single" w:sz="4" w:space="0" w:color="auto"/>
            </w:tcBorders>
            <w:shd w:val="clear" w:color="auto" w:fill="A8D08D"/>
          </w:tcPr>
          <w:p w14:paraId="28B5B6F9" w14:textId="77777777" w:rsidR="00634DAD" w:rsidRPr="00E071DE" w:rsidRDefault="00634DAD" w:rsidP="002668CF">
            <w:pPr>
              <w:rPr>
                <w:rFonts w:cstheme="minorHAnsi"/>
                <w:sz w:val="20"/>
                <w:szCs w:val="20"/>
                <w:lang w:val="ka-GE"/>
              </w:rPr>
            </w:pPr>
          </w:p>
        </w:tc>
        <w:tc>
          <w:tcPr>
            <w:tcW w:w="1896" w:type="dxa"/>
            <w:vMerge/>
            <w:shd w:val="clear" w:color="auto" w:fill="E1EED9"/>
          </w:tcPr>
          <w:p w14:paraId="5E3925AD" w14:textId="77777777" w:rsidR="00634DAD" w:rsidRPr="00E071DE" w:rsidRDefault="00634DAD" w:rsidP="002668CF">
            <w:pPr>
              <w:rPr>
                <w:rFonts w:cstheme="minorHAnsi"/>
                <w:sz w:val="20"/>
                <w:szCs w:val="20"/>
                <w:lang w:val="ka-GE"/>
              </w:rPr>
            </w:pPr>
          </w:p>
        </w:tc>
        <w:tc>
          <w:tcPr>
            <w:tcW w:w="1137" w:type="dxa"/>
            <w:vMerge/>
            <w:shd w:val="clear" w:color="auto" w:fill="A8D08D"/>
          </w:tcPr>
          <w:p w14:paraId="51675907" w14:textId="77777777" w:rsidR="00634DAD" w:rsidRPr="00E071DE" w:rsidRDefault="00634DAD" w:rsidP="002668CF">
            <w:pPr>
              <w:ind w:left="137"/>
              <w:rPr>
                <w:rFonts w:cstheme="minorHAnsi"/>
                <w:sz w:val="20"/>
                <w:szCs w:val="20"/>
                <w:lang w:val="ka-GE"/>
              </w:rPr>
            </w:pPr>
          </w:p>
        </w:tc>
        <w:tc>
          <w:tcPr>
            <w:tcW w:w="1327" w:type="dxa"/>
            <w:vMerge/>
            <w:shd w:val="clear" w:color="auto" w:fill="A8D08D"/>
          </w:tcPr>
          <w:p w14:paraId="04CF5310" w14:textId="77777777" w:rsidR="00634DAD" w:rsidRPr="00E071DE" w:rsidRDefault="00634DAD" w:rsidP="002668CF">
            <w:pPr>
              <w:rPr>
                <w:rFonts w:cstheme="minorHAnsi"/>
                <w:sz w:val="20"/>
                <w:szCs w:val="20"/>
                <w:lang w:val="ka-GE"/>
              </w:rPr>
            </w:pPr>
          </w:p>
        </w:tc>
        <w:tc>
          <w:tcPr>
            <w:tcW w:w="1982" w:type="dxa"/>
            <w:gridSpan w:val="2"/>
            <w:shd w:val="clear" w:color="auto" w:fill="A8D08D"/>
          </w:tcPr>
          <w:p w14:paraId="20B24769" w14:textId="77777777" w:rsidR="00634DAD" w:rsidRPr="00E071DE" w:rsidRDefault="00634DAD" w:rsidP="002668CF">
            <w:pPr>
              <w:pStyle w:val="TableParagraph"/>
              <w:ind w:left="61"/>
              <w:rPr>
                <w:rFonts w:ascii="Sylfaen" w:eastAsia="Sylfaen" w:hAnsi="Sylfaen" w:cstheme="minorHAnsi"/>
                <w:sz w:val="20"/>
                <w:szCs w:val="20"/>
                <w:lang w:val="ka-GE"/>
              </w:rPr>
            </w:pPr>
            <w:r w:rsidRPr="00E071DE">
              <w:rPr>
                <w:rFonts w:ascii="Sylfaen" w:eastAsia="Sylfaen" w:hAnsi="Sylfaen" w:cs="Sylfaen"/>
                <w:b/>
                <w:bCs/>
                <w:spacing w:val="-3"/>
                <w:sz w:val="20"/>
                <w:szCs w:val="20"/>
                <w:lang w:val="ka-GE"/>
              </w:rPr>
              <w:t>შუალედური</w:t>
            </w:r>
          </w:p>
        </w:tc>
        <w:tc>
          <w:tcPr>
            <w:tcW w:w="1147" w:type="dxa"/>
            <w:shd w:val="clear" w:color="auto" w:fill="A8D08D"/>
          </w:tcPr>
          <w:p w14:paraId="726A3C44" w14:textId="77777777" w:rsidR="00634DAD" w:rsidRPr="00E071DE" w:rsidRDefault="00634DAD" w:rsidP="002668CF">
            <w:pPr>
              <w:pStyle w:val="TableParagraph"/>
              <w:ind w:left="260"/>
              <w:rPr>
                <w:rFonts w:ascii="Sylfaen" w:eastAsia="Sylfaen" w:hAnsi="Sylfaen" w:cstheme="minorHAnsi"/>
                <w:sz w:val="20"/>
                <w:szCs w:val="20"/>
                <w:lang w:val="ka-GE"/>
              </w:rPr>
            </w:pPr>
            <w:r w:rsidRPr="00E071DE">
              <w:rPr>
                <w:rFonts w:ascii="Sylfaen" w:eastAsia="Sylfaen" w:hAnsi="Sylfaen" w:cs="Sylfaen"/>
                <w:b/>
                <w:bCs/>
                <w:spacing w:val="-3"/>
                <w:sz w:val="20"/>
                <w:szCs w:val="20"/>
                <w:lang w:val="ka-GE"/>
              </w:rPr>
              <w:t>საბოლოო</w:t>
            </w:r>
          </w:p>
        </w:tc>
        <w:tc>
          <w:tcPr>
            <w:tcW w:w="3573" w:type="dxa"/>
            <w:gridSpan w:val="6"/>
            <w:vMerge/>
            <w:shd w:val="clear" w:color="auto" w:fill="A8D08D"/>
          </w:tcPr>
          <w:p w14:paraId="7096F496" w14:textId="77777777" w:rsidR="00634DAD" w:rsidRPr="00E071DE" w:rsidRDefault="00634DAD" w:rsidP="002668CF">
            <w:pPr>
              <w:rPr>
                <w:rFonts w:cstheme="minorHAnsi"/>
                <w:sz w:val="20"/>
                <w:szCs w:val="20"/>
                <w:lang w:val="ka-GE"/>
              </w:rPr>
            </w:pPr>
          </w:p>
        </w:tc>
      </w:tr>
      <w:tr w:rsidR="00634DAD" w:rsidRPr="00E071DE" w14:paraId="40BB961C" w14:textId="77777777" w:rsidTr="002668CF">
        <w:trPr>
          <w:trHeight w:hRule="exact" w:val="302"/>
        </w:trPr>
        <w:tc>
          <w:tcPr>
            <w:tcW w:w="3792" w:type="dxa"/>
            <w:gridSpan w:val="3"/>
            <w:vMerge/>
            <w:tcBorders>
              <w:left w:val="single" w:sz="4" w:space="0" w:color="auto"/>
            </w:tcBorders>
            <w:shd w:val="clear" w:color="auto" w:fill="A8D08D"/>
          </w:tcPr>
          <w:p w14:paraId="1DA87D3E" w14:textId="77777777" w:rsidR="00634DAD" w:rsidRPr="00E071DE" w:rsidRDefault="00634DAD" w:rsidP="002668CF">
            <w:pPr>
              <w:rPr>
                <w:rFonts w:cstheme="minorHAnsi"/>
                <w:sz w:val="20"/>
                <w:szCs w:val="20"/>
                <w:lang w:val="ka-GE"/>
              </w:rPr>
            </w:pPr>
          </w:p>
        </w:tc>
        <w:tc>
          <w:tcPr>
            <w:tcW w:w="1896" w:type="dxa"/>
            <w:vMerge/>
            <w:shd w:val="clear" w:color="auto" w:fill="E1EED9"/>
          </w:tcPr>
          <w:p w14:paraId="63D9857E" w14:textId="77777777" w:rsidR="00634DAD" w:rsidRPr="00E071DE" w:rsidRDefault="00634DAD" w:rsidP="002668CF">
            <w:pPr>
              <w:rPr>
                <w:rFonts w:cstheme="minorHAnsi"/>
                <w:sz w:val="20"/>
                <w:szCs w:val="20"/>
                <w:lang w:val="ka-GE"/>
              </w:rPr>
            </w:pPr>
          </w:p>
        </w:tc>
        <w:tc>
          <w:tcPr>
            <w:tcW w:w="1137" w:type="dxa"/>
            <w:shd w:val="clear" w:color="auto" w:fill="E1EED9"/>
            <w:vAlign w:val="center"/>
          </w:tcPr>
          <w:p w14:paraId="2AE3280A" w14:textId="77777777" w:rsidR="00634DAD" w:rsidRPr="00E071DE" w:rsidRDefault="00634DAD" w:rsidP="002668CF">
            <w:pPr>
              <w:pStyle w:val="TableParagraph"/>
              <w:ind w:left="137" w:right="-2"/>
              <w:rPr>
                <w:rFonts w:ascii="Sylfaen" w:eastAsia="Sylfaen" w:hAnsi="Sylfaen" w:cstheme="minorHAnsi"/>
                <w:sz w:val="20"/>
                <w:szCs w:val="20"/>
                <w:lang w:val="ka-GE"/>
              </w:rPr>
            </w:pPr>
            <w:r w:rsidRPr="00E071DE">
              <w:rPr>
                <w:rFonts w:ascii="Sylfaen" w:eastAsia="Sylfaen" w:hAnsi="Sylfaen" w:cs="Sylfaen"/>
                <w:b/>
                <w:bCs/>
                <w:spacing w:val="-2"/>
                <w:sz w:val="20"/>
                <w:szCs w:val="20"/>
                <w:lang w:val="ka-GE"/>
              </w:rPr>
              <w:t>წელი</w:t>
            </w:r>
          </w:p>
        </w:tc>
        <w:tc>
          <w:tcPr>
            <w:tcW w:w="1327" w:type="dxa"/>
            <w:shd w:val="clear" w:color="auto" w:fill="E1EED9"/>
            <w:vAlign w:val="center"/>
          </w:tcPr>
          <w:p w14:paraId="6783C55F" w14:textId="77777777" w:rsidR="00634DAD" w:rsidRPr="00E071DE" w:rsidRDefault="00634DAD" w:rsidP="002668CF">
            <w:pPr>
              <w:pStyle w:val="TableParagraph"/>
              <w:spacing w:line="280" w:lineRule="exact"/>
              <w:jc w:val="center"/>
              <w:rPr>
                <w:rFonts w:ascii="Sylfaen" w:eastAsia="Calibri" w:hAnsi="Sylfaen" w:cstheme="minorHAnsi"/>
                <w:b/>
                <w:sz w:val="20"/>
                <w:szCs w:val="20"/>
                <w:lang w:val="ka-GE"/>
              </w:rPr>
            </w:pPr>
            <w:r w:rsidRPr="00E071DE">
              <w:rPr>
                <w:rFonts w:ascii="Sylfaen" w:eastAsia="Calibri" w:hAnsi="Sylfaen" w:cstheme="minorHAnsi"/>
                <w:b/>
                <w:sz w:val="20"/>
                <w:szCs w:val="20"/>
                <w:lang w:val="ka-GE"/>
              </w:rPr>
              <w:t>2020</w:t>
            </w:r>
          </w:p>
        </w:tc>
        <w:tc>
          <w:tcPr>
            <w:tcW w:w="1982" w:type="dxa"/>
            <w:gridSpan w:val="2"/>
            <w:shd w:val="clear" w:color="auto" w:fill="E1EED9"/>
            <w:vAlign w:val="center"/>
          </w:tcPr>
          <w:p w14:paraId="4537C120" w14:textId="77777777" w:rsidR="00634DAD" w:rsidRPr="00E071DE" w:rsidRDefault="00634DAD" w:rsidP="002668CF">
            <w:pPr>
              <w:pStyle w:val="TableParagraph"/>
              <w:spacing w:line="280" w:lineRule="exact"/>
              <w:ind w:left="7"/>
              <w:jc w:val="center"/>
              <w:rPr>
                <w:rFonts w:ascii="Sylfaen" w:eastAsia="Calibri" w:hAnsi="Sylfaen" w:cstheme="minorHAnsi"/>
                <w:b/>
                <w:sz w:val="20"/>
                <w:szCs w:val="20"/>
                <w:lang w:val="ka-GE"/>
              </w:rPr>
            </w:pPr>
            <w:r w:rsidRPr="00E071DE">
              <w:rPr>
                <w:rFonts w:ascii="Sylfaen" w:eastAsia="Calibri" w:hAnsi="Sylfaen" w:cstheme="minorHAnsi"/>
                <w:b/>
                <w:sz w:val="20"/>
                <w:szCs w:val="20"/>
                <w:lang w:val="ka-GE"/>
              </w:rPr>
              <w:t>2022</w:t>
            </w:r>
          </w:p>
        </w:tc>
        <w:tc>
          <w:tcPr>
            <w:tcW w:w="1147" w:type="dxa"/>
            <w:shd w:val="clear" w:color="auto" w:fill="E1EED9"/>
            <w:vAlign w:val="center"/>
          </w:tcPr>
          <w:p w14:paraId="06F8CCE2" w14:textId="77777777" w:rsidR="00634DAD" w:rsidRPr="00E071DE" w:rsidRDefault="00634DAD" w:rsidP="002668CF">
            <w:pPr>
              <w:pStyle w:val="TableParagraph"/>
              <w:spacing w:line="280" w:lineRule="exact"/>
              <w:jc w:val="center"/>
              <w:rPr>
                <w:rFonts w:ascii="Sylfaen" w:eastAsia="Calibri" w:hAnsi="Sylfaen" w:cstheme="minorHAnsi"/>
                <w:b/>
                <w:sz w:val="20"/>
                <w:szCs w:val="20"/>
                <w:lang w:val="ka-GE"/>
              </w:rPr>
            </w:pPr>
            <w:r w:rsidRPr="00E071DE">
              <w:rPr>
                <w:rFonts w:ascii="Sylfaen" w:eastAsia="Calibri" w:hAnsi="Sylfaen" w:cstheme="minorHAnsi"/>
                <w:b/>
                <w:sz w:val="20"/>
                <w:szCs w:val="20"/>
                <w:lang w:val="ka-GE"/>
              </w:rPr>
              <w:t>2023</w:t>
            </w:r>
          </w:p>
        </w:tc>
        <w:tc>
          <w:tcPr>
            <w:tcW w:w="3573" w:type="dxa"/>
            <w:gridSpan w:val="6"/>
            <w:vMerge w:val="restart"/>
            <w:shd w:val="clear" w:color="auto" w:fill="E1EED9"/>
            <w:vAlign w:val="center"/>
          </w:tcPr>
          <w:p w14:paraId="11D8AEEE" w14:textId="77777777" w:rsidR="00634DAD" w:rsidRPr="00E071DE" w:rsidRDefault="00634DAD" w:rsidP="002668CF">
            <w:pPr>
              <w:pStyle w:val="TableParagraph"/>
              <w:spacing w:line="291" w:lineRule="exact"/>
              <w:ind w:left="132"/>
              <w:jc w:val="center"/>
              <w:rPr>
                <w:rFonts w:ascii="Sylfaen" w:eastAsia="Calibri" w:hAnsi="Sylfaen" w:cstheme="minorHAnsi"/>
                <w:b/>
                <w:sz w:val="20"/>
                <w:szCs w:val="20"/>
                <w:lang w:val="ka-GE"/>
              </w:rPr>
            </w:pPr>
          </w:p>
        </w:tc>
      </w:tr>
      <w:tr w:rsidR="00634DAD" w:rsidRPr="00E071DE" w14:paraId="3A97DC63" w14:textId="77777777" w:rsidTr="002668CF">
        <w:trPr>
          <w:trHeight w:hRule="exact" w:val="1297"/>
        </w:trPr>
        <w:tc>
          <w:tcPr>
            <w:tcW w:w="3792" w:type="dxa"/>
            <w:gridSpan w:val="3"/>
            <w:vMerge/>
            <w:tcBorders>
              <w:left w:val="single" w:sz="4" w:space="0" w:color="auto"/>
            </w:tcBorders>
            <w:shd w:val="clear" w:color="auto" w:fill="A8D08D"/>
          </w:tcPr>
          <w:p w14:paraId="777A8C1B" w14:textId="77777777" w:rsidR="00634DAD" w:rsidRPr="00E071DE" w:rsidRDefault="00634DAD" w:rsidP="002668CF">
            <w:pPr>
              <w:rPr>
                <w:rFonts w:cstheme="minorHAnsi"/>
                <w:sz w:val="20"/>
                <w:szCs w:val="20"/>
                <w:lang w:val="ka-GE"/>
              </w:rPr>
            </w:pPr>
          </w:p>
        </w:tc>
        <w:tc>
          <w:tcPr>
            <w:tcW w:w="1896" w:type="dxa"/>
            <w:vMerge/>
            <w:shd w:val="clear" w:color="auto" w:fill="E1EED9"/>
          </w:tcPr>
          <w:p w14:paraId="335DE324" w14:textId="77777777" w:rsidR="00634DAD" w:rsidRPr="00E071DE" w:rsidRDefault="00634DAD" w:rsidP="002668CF">
            <w:pPr>
              <w:rPr>
                <w:rFonts w:cstheme="minorHAnsi"/>
                <w:sz w:val="20"/>
                <w:szCs w:val="20"/>
                <w:lang w:val="ka-GE"/>
              </w:rPr>
            </w:pPr>
          </w:p>
        </w:tc>
        <w:tc>
          <w:tcPr>
            <w:tcW w:w="1137" w:type="dxa"/>
            <w:shd w:val="clear" w:color="auto" w:fill="E1EED9"/>
          </w:tcPr>
          <w:p w14:paraId="33DFB552" w14:textId="77777777" w:rsidR="00634DAD" w:rsidRPr="00E071DE" w:rsidRDefault="00634DAD" w:rsidP="002668CF">
            <w:pPr>
              <w:pStyle w:val="TableParagraph"/>
              <w:ind w:left="137" w:right="-2"/>
              <w:rPr>
                <w:rFonts w:ascii="Sylfaen" w:eastAsia="Sylfaen" w:hAnsi="Sylfaen" w:cstheme="minorHAnsi"/>
                <w:sz w:val="20"/>
                <w:szCs w:val="20"/>
                <w:lang w:val="ka-GE"/>
              </w:rPr>
            </w:pPr>
            <w:r w:rsidRPr="00E071DE">
              <w:rPr>
                <w:rFonts w:ascii="Sylfaen" w:eastAsia="Sylfaen" w:hAnsi="Sylfaen" w:cs="Sylfaen"/>
                <w:b/>
                <w:bCs/>
                <w:spacing w:val="-2"/>
                <w:sz w:val="20"/>
                <w:szCs w:val="20"/>
                <w:lang w:val="ka-GE"/>
              </w:rPr>
              <w:t>მაჩვენებელი</w:t>
            </w:r>
          </w:p>
        </w:tc>
        <w:tc>
          <w:tcPr>
            <w:tcW w:w="1327" w:type="dxa"/>
            <w:shd w:val="clear" w:color="auto" w:fill="E1EED9"/>
          </w:tcPr>
          <w:p w14:paraId="283BCB14" w14:textId="77777777" w:rsidR="00634DAD" w:rsidRPr="00E071DE" w:rsidRDefault="00634DAD" w:rsidP="002668CF">
            <w:pPr>
              <w:pStyle w:val="TableParagraph"/>
              <w:spacing w:line="280" w:lineRule="exact"/>
              <w:jc w:val="center"/>
              <w:rPr>
                <w:rFonts w:ascii="Sylfaen" w:eastAsia="Calibri" w:hAnsi="Sylfaen" w:cstheme="minorHAnsi"/>
                <w:b/>
                <w:sz w:val="20"/>
                <w:szCs w:val="20"/>
                <w:lang w:val="ka-GE"/>
              </w:rPr>
            </w:pPr>
          </w:p>
        </w:tc>
        <w:tc>
          <w:tcPr>
            <w:tcW w:w="1982" w:type="dxa"/>
            <w:gridSpan w:val="2"/>
            <w:shd w:val="clear" w:color="auto" w:fill="E1EED9"/>
          </w:tcPr>
          <w:p w14:paraId="18EA9243" w14:textId="77777777" w:rsidR="00634DAD" w:rsidRPr="00E071DE" w:rsidRDefault="00634DAD" w:rsidP="002668CF">
            <w:pPr>
              <w:pStyle w:val="TableParagraph"/>
              <w:spacing w:line="280" w:lineRule="exact"/>
              <w:ind w:left="7"/>
              <w:jc w:val="center"/>
              <w:rPr>
                <w:rFonts w:ascii="Sylfaen" w:eastAsia="Calibri" w:hAnsi="Sylfaen" w:cstheme="minorHAnsi"/>
                <w:b/>
                <w:sz w:val="20"/>
                <w:szCs w:val="20"/>
                <w:lang w:val="ka-GE"/>
              </w:rPr>
            </w:pPr>
          </w:p>
        </w:tc>
        <w:tc>
          <w:tcPr>
            <w:tcW w:w="1147" w:type="dxa"/>
            <w:shd w:val="clear" w:color="auto" w:fill="E1EED9"/>
          </w:tcPr>
          <w:p w14:paraId="79F9DF91" w14:textId="77777777" w:rsidR="00634DAD" w:rsidRPr="00E071DE" w:rsidRDefault="00634DAD" w:rsidP="002668CF">
            <w:pPr>
              <w:pStyle w:val="TableParagraph"/>
              <w:spacing w:line="280" w:lineRule="exact"/>
              <w:jc w:val="center"/>
              <w:rPr>
                <w:rFonts w:ascii="Sylfaen" w:eastAsia="Calibri" w:hAnsi="Sylfaen" w:cstheme="minorHAnsi"/>
                <w:b/>
                <w:sz w:val="20"/>
                <w:szCs w:val="20"/>
                <w:lang w:val="ka-GE"/>
              </w:rPr>
            </w:pPr>
          </w:p>
        </w:tc>
        <w:tc>
          <w:tcPr>
            <w:tcW w:w="3573" w:type="dxa"/>
            <w:gridSpan w:val="6"/>
            <w:vMerge/>
            <w:shd w:val="clear" w:color="auto" w:fill="E1EED9"/>
          </w:tcPr>
          <w:p w14:paraId="0202A59B" w14:textId="77777777" w:rsidR="00634DAD" w:rsidRPr="00E071DE" w:rsidRDefault="00634DAD" w:rsidP="002668CF">
            <w:pPr>
              <w:pStyle w:val="TableParagraph"/>
              <w:spacing w:line="292" w:lineRule="exact"/>
              <w:ind w:left="132"/>
              <w:rPr>
                <w:rFonts w:ascii="Sylfaen" w:eastAsia="Calibri" w:hAnsi="Sylfaen" w:cstheme="minorHAnsi"/>
                <w:sz w:val="20"/>
                <w:szCs w:val="20"/>
                <w:lang w:val="ka-GE"/>
              </w:rPr>
            </w:pPr>
          </w:p>
        </w:tc>
      </w:tr>
      <w:tr w:rsidR="00634DAD" w:rsidRPr="00E071DE" w14:paraId="6AFB1136" w14:textId="77777777" w:rsidTr="002668CF">
        <w:trPr>
          <w:trHeight w:val="124"/>
        </w:trPr>
        <w:tc>
          <w:tcPr>
            <w:tcW w:w="3318" w:type="dxa"/>
            <w:gridSpan w:val="2"/>
            <w:vMerge w:val="restart"/>
            <w:tcBorders>
              <w:left w:val="single" w:sz="4" w:space="0" w:color="auto"/>
            </w:tcBorders>
            <w:shd w:val="clear" w:color="auto" w:fill="A6A6A6" w:themeFill="background1" w:themeFillShade="A6"/>
            <w:vAlign w:val="center"/>
          </w:tcPr>
          <w:p w14:paraId="6EEE9AD4" w14:textId="77777777" w:rsidR="00634DAD" w:rsidRPr="00E071DE" w:rsidRDefault="00634DAD" w:rsidP="002668CF">
            <w:pPr>
              <w:pStyle w:val="TableParagraph"/>
              <w:ind w:left="53"/>
              <w:rPr>
                <w:rFonts w:ascii="Sylfaen" w:hAnsi="Sylfaen" w:cstheme="minorHAnsi"/>
                <w:spacing w:val="-1"/>
                <w:sz w:val="20"/>
                <w:szCs w:val="20"/>
                <w:lang w:val="ka-GE"/>
              </w:rPr>
            </w:pPr>
            <w:r w:rsidRPr="00E071DE">
              <w:rPr>
                <w:rFonts w:ascii="Sylfaen" w:hAnsi="Sylfaen" w:cs="Sylfaen"/>
                <w:b/>
                <w:bCs/>
                <w:sz w:val="20"/>
                <w:szCs w:val="20"/>
                <w:lang w:val="ka-GE"/>
              </w:rPr>
              <w:t>აქტივობა</w:t>
            </w:r>
            <w:r w:rsidRPr="00E071DE">
              <w:rPr>
                <w:rFonts w:ascii="Sylfaen" w:hAnsi="Sylfaen" w:cstheme="minorHAnsi"/>
                <w:b/>
                <w:bCs/>
                <w:sz w:val="20"/>
                <w:szCs w:val="20"/>
                <w:lang w:val="ka-GE"/>
              </w:rPr>
              <w:t xml:space="preserve"> </w:t>
            </w:r>
          </w:p>
        </w:tc>
        <w:tc>
          <w:tcPr>
            <w:tcW w:w="2370" w:type="dxa"/>
            <w:gridSpan w:val="2"/>
            <w:vMerge w:val="restart"/>
            <w:tcBorders>
              <w:left w:val="single" w:sz="4" w:space="0" w:color="auto"/>
            </w:tcBorders>
            <w:shd w:val="clear" w:color="auto" w:fill="A6A6A6" w:themeFill="background1" w:themeFillShade="A6"/>
            <w:vAlign w:val="center"/>
          </w:tcPr>
          <w:p w14:paraId="52B6B831" w14:textId="77777777" w:rsidR="00634DAD" w:rsidRPr="00E071DE" w:rsidRDefault="00634DAD" w:rsidP="002668CF">
            <w:pPr>
              <w:pStyle w:val="TableParagraph"/>
              <w:ind w:left="53"/>
              <w:rPr>
                <w:rFonts w:ascii="Sylfaen" w:hAnsi="Sylfaen" w:cstheme="minorHAnsi"/>
                <w:spacing w:val="-1"/>
                <w:sz w:val="20"/>
                <w:szCs w:val="20"/>
                <w:lang w:val="ka-GE"/>
              </w:rPr>
            </w:pPr>
            <w:r w:rsidRPr="00E071DE">
              <w:rPr>
                <w:rFonts w:ascii="Sylfaen" w:hAnsi="Sylfaen" w:cs="Sylfaen"/>
                <w:b/>
                <w:bCs/>
                <w:sz w:val="20"/>
                <w:szCs w:val="20"/>
                <w:lang w:val="ka-GE"/>
              </w:rPr>
              <w:t>აქტივობის</w:t>
            </w:r>
            <w:r w:rsidRPr="00E071DE">
              <w:rPr>
                <w:rFonts w:ascii="Sylfaen" w:hAnsi="Sylfaen" w:cstheme="minorHAnsi"/>
                <w:b/>
                <w:bCs/>
                <w:sz w:val="20"/>
                <w:szCs w:val="20"/>
                <w:lang w:val="ka-GE"/>
              </w:rPr>
              <w:t xml:space="preserve"> </w:t>
            </w:r>
            <w:r w:rsidRPr="00E071DE">
              <w:rPr>
                <w:rFonts w:ascii="Sylfaen" w:hAnsi="Sylfaen" w:cs="Sylfaen"/>
                <w:b/>
                <w:bCs/>
                <w:sz w:val="20"/>
                <w:szCs w:val="20"/>
                <w:lang w:val="ka-GE"/>
              </w:rPr>
              <w:t>შედეგის</w:t>
            </w:r>
            <w:r w:rsidRPr="00E071DE">
              <w:rPr>
                <w:rFonts w:ascii="Sylfaen" w:hAnsi="Sylfaen" w:cstheme="minorHAnsi"/>
                <w:b/>
                <w:bCs/>
                <w:sz w:val="20"/>
                <w:szCs w:val="20"/>
                <w:lang w:val="ka-GE"/>
              </w:rPr>
              <w:t xml:space="preserve"> </w:t>
            </w:r>
            <w:r w:rsidRPr="00E071DE">
              <w:rPr>
                <w:rFonts w:ascii="Sylfaen" w:hAnsi="Sylfaen" w:cs="Sylfaen"/>
                <w:b/>
                <w:bCs/>
                <w:sz w:val="20"/>
                <w:szCs w:val="20"/>
                <w:lang w:val="ka-GE"/>
              </w:rPr>
              <w:t>ინდიკატორი</w:t>
            </w:r>
            <w:r w:rsidRPr="00E071DE">
              <w:rPr>
                <w:rFonts w:ascii="Sylfaen" w:hAnsi="Sylfaen" w:cstheme="minorHAnsi"/>
                <w:bCs/>
                <w:sz w:val="20"/>
                <w:szCs w:val="20"/>
                <w:lang w:val="ka-GE"/>
              </w:rPr>
              <w:t xml:space="preserve"> </w:t>
            </w:r>
          </w:p>
        </w:tc>
        <w:tc>
          <w:tcPr>
            <w:tcW w:w="1137" w:type="dxa"/>
            <w:vMerge w:val="restart"/>
            <w:tcBorders>
              <w:left w:val="single" w:sz="4" w:space="0" w:color="auto"/>
            </w:tcBorders>
            <w:shd w:val="clear" w:color="auto" w:fill="A6A6A6" w:themeFill="background1" w:themeFillShade="A6"/>
            <w:vAlign w:val="center"/>
          </w:tcPr>
          <w:p w14:paraId="46C50F56" w14:textId="77777777" w:rsidR="00634DAD" w:rsidRPr="00E071DE" w:rsidRDefault="00634DAD" w:rsidP="002668CF">
            <w:pPr>
              <w:pStyle w:val="TableParagraph"/>
              <w:ind w:left="53"/>
              <w:rPr>
                <w:rFonts w:ascii="Sylfaen" w:hAnsi="Sylfaen" w:cstheme="minorHAnsi"/>
                <w:spacing w:val="-1"/>
                <w:sz w:val="20"/>
                <w:szCs w:val="20"/>
                <w:lang w:val="ka-GE"/>
              </w:rPr>
            </w:pPr>
            <w:r w:rsidRPr="00E071DE">
              <w:rPr>
                <w:rFonts w:ascii="Sylfaen" w:hAnsi="Sylfaen" w:cs="Sylfaen"/>
                <w:b/>
                <w:bCs/>
                <w:sz w:val="20"/>
                <w:szCs w:val="20"/>
                <w:lang w:val="ka-GE"/>
              </w:rPr>
              <w:t>დადასტურების</w:t>
            </w:r>
            <w:r w:rsidRPr="00E071DE">
              <w:rPr>
                <w:rFonts w:ascii="Sylfaen" w:hAnsi="Sylfaen" w:cstheme="minorHAnsi"/>
                <w:b/>
                <w:bCs/>
                <w:sz w:val="20"/>
                <w:szCs w:val="20"/>
                <w:lang w:val="ka-GE"/>
              </w:rPr>
              <w:t xml:space="preserve"> </w:t>
            </w:r>
            <w:r w:rsidRPr="00E071DE">
              <w:rPr>
                <w:rFonts w:ascii="Sylfaen" w:hAnsi="Sylfaen" w:cs="Sylfaen"/>
                <w:b/>
                <w:bCs/>
                <w:sz w:val="20"/>
                <w:szCs w:val="20"/>
                <w:lang w:val="ka-GE"/>
              </w:rPr>
              <w:t>წყარო</w:t>
            </w:r>
          </w:p>
        </w:tc>
        <w:tc>
          <w:tcPr>
            <w:tcW w:w="1327" w:type="dxa"/>
            <w:vMerge w:val="restart"/>
            <w:tcBorders>
              <w:left w:val="single" w:sz="4" w:space="0" w:color="auto"/>
            </w:tcBorders>
            <w:shd w:val="clear" w:color="auto" w:fill="A6A6A6" w:themeFill="background1" w:themeFillShade="A6"/>
            <w:vAlign w:val="center"/>
          </w:tcPr>
          <w:p w14:paraId="10EA206D" w14:textId="77777777" w:rsidR="00634DAD" w:rsidRPr="00E071DE" w:rsidRDefault="00634DAD" w:rsidP="002668CF">
            <w:pPr>
              <w:pStyle w:val="TableParagraph"/>
              <w:ind w:left="53"/>
              <w:rPr>
                <w:rFonts w:ascii="Sylfaen" w:hAnsi="Sylfaen" w:cstheme="minorHAnsi"/>
                <w:spacing w:val="-1"/>
                <w:sz w:val="20"/>
                <w:szCs w:val="20"/>
                <w:lang w:val="ka-GE"/>
              </w:rPr>
            </w:pPr>
            <w:r w:rsidRPr="00E071DE">
              <w:rPr>
                <w:rFonts w:ascii="Sylfaen" w:hAnsi="Sylfaen" w:cs="Sylfaen"/>
                <w:b/>
                <w:bCs/>
                <w:sz w:val="20"/>
                <w:szCs w:val="20"/>
                <w:lang w:val="ka-GE"/>
              </w:rPr>
              <w:t>პასუხისმგებელი</w:t>
            </w:r>
            <w:r w:rsidRPr="00E071DE">
              <w:rPr>
                <w:rFonts w:ascii="Sylfaen" w:hAnsi="Sylfaen" w:cstheme="minorHAnsi"/>
                <w:b/>
                <w:bCs/>
                <w:sz w:val="20"/>
                <w:szCs w:val="20"/>
                <w:lang w:val="ka-GE"/>
              </w:rPr>
              <w:t xml:space="preserve"> </w:t>
            </w:r>
            <w:r w:rsidRPr="00E071DE">
              <w:rPr>
                <w:rFonts w:ascii="Sylfaen" w:hAnsi="Sylfaen" w:cs="Sylfaen"/>
                <w:b/>
                <w:bCs/>
                <w:sz w:val="20"/>
                <w:szCs w:val="20"/>
                <w:lang w:val="ka-GE"/>
              </w:rPr>
              <w:t>უწყება</w:t>
            </w:r>
          </w:p>
        </w:tc>
        <w:tc>
          <w:tcPr>
            <w:tcW w:w="1043" w:type="dxa"/>
            <w:vMerge w:val="restart"/>
            <w:tcBorders>
              <w:left w:val="single" w:sz="4" w:space="0" w:color="auto"/>
            </w:tcBorders>
            <w:shd w:val="clear" w:color="auto" w:fill="A6A6A6" w:themeFill="background1" w:themeFillShade="A6"/>
            <w:vAlign w:val="center"/>
          </w:tcPr>
          <w:p w14:paraId="00EAA256" w14:textId="77777777" w:rsidR="00634DAD" w:rsidRPr="00E071DE" w:rsidRDefault="00634DAD" w:rsidP="002668CF">
            <w:pPr>
              <w:pStyle w:val="TableParagraph"/>
              <w:ind w:left="53"/>
              <w:rPr>
                <w:rFonts w:ascii="Sylfaen" w:hAnsi="Sylfaen" w:cstheme="minorHAnsi"/>
                <w:spacing w:val="-1"/>
                <w:sz w:val="20"/>
                <w:szCs w:val="20"/>
                <w:lang w:val="ka-GE"/>
              </w:rPr>
            </w:pPr>
            <w:r w:rsidRPr="00E071DE">
              <w:rPr>
                <w:rFonts w:ascii="Sylfaen" w:hAnsi="Sylfaen" w:cs="Sylfaen"/>
                <w:b/>
                <w:bCs/>
                <w:sz w:val="20"/>
                <w:szCs w:val="20"/>
                <w:lang w:val="ka-GE"/>
              </w:rPr>
              <w:t>პარტნიორი</w:t>
            </w:r>
            <w:r w:rsidRPr="00E071DE">
              <w:rPr>
                <w:rFonts w:ascii="Sylfaen" w:hAnsi="Sylfaen" w:cstheme="minorHAnsi"/>
                <w:b/>
                <w:bCs/>
                <w:sz w:val="20"/>
                <w:szCs w:val="20"/>
                <w:lang w:val="ka-GE"/>
              </w:rPr>
              <w:t xml:space="preserve"> </w:t>
            </w:r>
            <w:r w:rsidRPr="00E071DE">
              <w:rPr>
                <w:rFonts w:ascii="Sylfaen" w:hAnsi="Sylfaen" w:cs="Sylfaen"/>
                <w:b/>
                <w:bCs/>
                <w:sz w:val="20"/>
                <w:szCs w:val="20"/>
                <w:lang w:val="ka-GE"/>
              </w:rPr>
              <w:t>უწყება</w:t>
            </w:r>
          </w:p>
        </w:tc>
        <w:tc>
          <w:tcPr>
            <w:tcW w:w="939" w:type="dxa"/>
            <w:vMerge w:val="restart"/>
            <w:tcBorders>
              <w:left w:val="single" w:sz="4" w:space="0" w:color="auto"/>
            </w:tcBorders>
            <w:shd w:val="clear" w:color="auto" w:fill="A6A6A6" w:themeFill="background1" w:themeFillShade="A6"/>
            <w:vAlign w:val="center"/>
          </w:tcPr>
          <w:p w14:paraId="44625B37" w14:textId="77777777" w:rsidR="00634DAD" w:rsidRPr="00E071DE" w:rsidRDefault="00634DAD" w:rsidP="002668CF">
            <w:pPr>
              <w:pStyle w:val="TableParagraph"/>
              <w:ind w:left="53"/>
              <w:rPr>
                <w:rFonts w:ascii="Sylfaen" w:hAnsi="Sylfaen" w:cstheme="minorHAnsi"/>
                <w:spacing w:val="-1"/>
                <w:sz w:val="20"/>
                <w:szCs w:val="20"/>
                <w:lang w:val="ka-GE"/>
              </w:rPr>
            </w:pPr>
            <w:r w:rsidRPr="00E071DE">
              <w:rPr>
                <w:rFonts w:ascii="Sylfaen" w:hAnsi="Sylfaen" w:cs="Sylfaen"/>
                <w:b/>
                <w:bCs/>
                <w:sz w:val="20"/>
                <w:szCs w:val="20"/>
                <w:lang w:val="ka-GE"/>
              </w:rPr>
              <w:t>შესრულების</w:t>
            </w:r>
            <w:r w:rsidRPr="00E071DE">
              <w:rPr>
                <w:rFonts w:ascii="Sylfaen" w:hAnsi="Sylfaen" w:cstheme="minorHAnsi"/>
                <w:b/>
                <w:bCs/>
                <w:sz w:val="20"/>
                <w:szCs w:val="20"/>
                <w:lang w:val="ka-GE"/>
              </w:rPr>
              <w:t xml:space="preserve"> </w:t>
            </w:r>
            <w:r w:rsidRPr="00E071DE">
              <w:rPr>
                <w:rFonts w:ascii="Sylfaen" w:hAnsi="Sylfaen" w:cs="Sylfaen"/>
                <w:b/>
                <w:bCs/>
                <w:sz w:val="20"/>
                <w:szCs w:val="20"/>
                <w:lang w:val="ka-GE"/>
              </w:rPr>
              <w:t>ვადა</w:t>
            </w:r>
          </w:p>
        </w:tc>
        <w:tc>
          <w:tcPr>
            <w:tcW w:w="1147" w:type="dxa"/>
            <w:vMerge w:val="restart"/>
            <w:tcBorders>
              <w:left w:val="single" w:sz="4" w:space="0" w:color="auto"/>
            </w:tcBorders>
            <w:shd w:val="clear" w:color="auto" w:fill="A6A6A6" w:themeFill="background1" w:themeFillShade="A6"/>
            <w:vAlign w:val="center"/>
          </w:tcPr>
          <w:p w14:paraId="0C5219A3" w14:textId="77777777" w:rsidR="00634DAD" w:rsidRPr="00E071DE" w:rsidRDefault="00634DAD" w:rsidP="002668CF">
            <w:pPr>
              <w:pStyle w:val="TableParagraph"/>
              <w:ind w:left="53"/>
              <w:jc w:val="center"/>
              <w:rPr>
                <w:rFonts w:ascii="Sylfaen" w:hAnsi="Sylfaen" w:cstheme="minorHAnsi"/>
                <w:spacing w:val="-1"/>
                <w:sz w:val="20"/>
                <w:szCs w:val="20"/>
                <w:lang w:val="ka-GE"/>
              </w:rPr>
            </w:pPr>
            <w:r w:rsidRPr="00E071DE">
              <w:rPr>
                <w:rFonts w:ascii="Sylfaen" w:hAnsi="Sylfaen" w:cs="Sylfaen"/>
                <w:b/>
                <w:bCs/>
                <w:sz w:val="20"/>
                <w:szCs w:val="20"/>
                <w:lang w:val="ka-GE"/>
              </w:rPr>
              <w:t xml:space="preserve">ბიუჯეტი </w:t>
            </w:r>
            <w:r w:rsidRPr="00E071DE">
              <w:rPr>
                <w:rFonts w:ascii="Sylfaen" w:hAnsi="Sylfaen" w:cs="Sylfaen"/>
                <w:bCs/>
                <w:sz w:val="20"/>
                <w:szCs w:val="20"/>
                <w:lang w:val="ka-GE"/>
              </w:rPr>
              <w:t>[₾}</w:t>
            </w:r>
          </w:p>
        </w:tc>
        <w:tc>
          <w:tcPr>
            <w:tcW w:w="3573" w:type="dxa"/>
            <w:gridSpan w:val="6"/>
            <w:tcBorders>
              <w:left w:val="single" w:sz="4" w:space="0" w:color="auto"/>
            </w:tcBorders>
            <w:shd w:val="clear" w:color="auto" w:fill="A6A6A6" w:themeFill="background1" w:themeFillShade="A6"/>
          </w:tcPr>
          <w:p w14:paraId="44AE3A30" w14:textId="77777777" w:rsidR="00634DAD" w:rsidRPr="00E071DE" w:rsidRDefault="00634DAD" w:rsidP="002668CF">
            <w:pPr>
              <w:pStyle w:val="TableParagraph"/>
              <w:ind w:left="53"/>
              <w:jc w:val="center"/>
              <w:rPr>
                <w:rFonts w:ascii="Sylfaen" w:hAnsi="Sylfaen" w:cstheme="minorHAnsi"/>
                <w:spacing w:val="-1"/>
                <w:sz w:val="20"/>
                <w:szCs w:val="20"/>
                <w:lang w:val="ka-GE"/>
              </w:rPr>
            </w:pPr>
            <w:r w:rsidRPr="00E071DE">
              <w:rPr>
                <w:rFonts w:ascii="Sylfaen" w:hAnsi="Sylfaen" w:cs="Sylfaen"/>
                <w:b/>
                <w:bCs/>
                <w:sz w:val="20"/>
                <w:szCs w:val="20"/>
                <w:lang w:val="ka-GE"/>
              </w:rPr>
              <w:t>დაფინანსების</w:t>
            </w:r>
            <w:r w:rsidRPr="00E071DE">
              <w:rPr>
                <w:rFonts w:ascii="Sylfaen" w:hAnsi="Sylfaen" w:cstheme="minorHAnsi"/>
                <w:b/>
                <w:bCs/>
                <w:sz w:val="20"/>
                <w:szCs w:val="20"/>
                <w:lang w:val="ka-GE"/>
              </w:rPr>
              <w:t xml:space="preserve"> </w:t>
            </w:r>
            <w:r w:rsidRPr="00E071DE">
              <w:rPr>
                <w:rFonts w:ascii="Sylfaen" w:hAnsi="Sylfaen" w:cs="Sylfaen"/>
                <w:b/>
                <w:bCs/>
                <w:sz w:val="20"/>
                <w:szCs w:val="20"/>
                <w:lang w:val="ka-GE"/>
              </w:rPr>
              <w:t>წყარო</w:t>
            </w:r>
          </w:p>
        </w:tc>
      </w:tr>
      <w:tr w:rsidR="00634DAD" w:rsidRPr="00E071DE" w14:paraId="44140C2A" w14:textId="77777777" w:rsidTr="002668CF">
        <w:trPr>
          <w:trHeight w:val="210"/>
        </w:trPr>
        <w:tc>
          <w:tcPr>
            <w:tcW w:w="3318" w:type="dxa"/>
            <w:gridSpan w:val="2"/>
            <w:vMerge/>
            <w:tcBorders>
              <w:left w:val="single" w:sz="4" w:space="0" w:color="auto"/>
            </w:tcBorders>
            <w:shd w:val="clear" w:color="auto" w:fill="A6A6A6" w:themeFill="background1" w:themeFillShade="A6"/>
          </w:tcPr>
          <w:p w14:paraId="3CD03349" w14:textId="77777777" w:rsidR="00634DAD" w:rsidRPr="00E071DE" w:rsidRDefault="00634DAD" w:rsidP="002668CF">
            <w:pPr>
              <w:pStyle w:val="TableParagraph"/>
              <w:ind w:left="53"/>
              <w:rPr>
                <w:rFonts w:ascii="Sylfaen" w:hAnsi="Sylfaen" w:cstheme="minorHAnsi"/>
                <w:spacing w:val="-1"/>
                <w:sz w:val="20"/>
                <w:szCs w:val="20"/>
                <w:lang w:val="ka-GE"/>
              </w:rPr>
            </w:pPr>
          </w:p>
        </w:tc>
        <w:tc>
          <w:tcPr>
            <w:tcW w:w="2370" w:type="dxa"/>
            <w:gridSpan w:val="2"/>
            <w:vMerge/>
            <w:tcBorders>
              <w:left w:val="single" w:sz="4" w:space="0" w:color="auto"/>
            </w:tcBorders>
            <w:shd w:val="clear" w:color="auto" w:fill="A6A6A6" w:themeFill="background1" w:themeFillShade="A6"/>
          </w:tcPr>
          <w:p w14:paraId="1A4C5C4D" w14:textId="77777777" w:rsidR="00634DAD" w:rsidRPr="00E071DE" w:rsidRDefault="00634DAD" w:rsidP="002668CF">
            <w:pPr>
              <w:pStyle w:val="TableParagraph"/>
              <w:ind w:left="53"/>
              <w:rPr>
                <w:rFonts w:ascii="Sylfaen" w:hAnsi="Sylfaen" w:cstheme="minorHAnsi"/>
                <w:spacing w:val="-1"/>
                <w:sz w:val="20"/>
                <w:szCs w:val="20"/>
                <w:lang w:val="ka-GE"/>
              </w:rPr>
            </w:pPr>
          </w:p>
        </w:tc>
        <w:tc>
          <w:tcPr>
            <w:tcW w:w="1137" w:type="dxa"/>
            <w:vMerge/>
            <w:tcBorders>
              <w:left w:val="single" w:sz="4" w:space="0" w:color="auto"/>
            </w:tcBorders>
            <w:shd w:val="clear" w:color="auto" w:fill="A6A6A6" w:themeFill="background1" w:themeFillShade="A6"/>
          </w:tcPr>
          <w:p w14:paraId="7E7DB535" w14:textId="77777777" w:rsidR="00634DAD" w:rsidRPr="00E071DE" w:rsidRDefault="00634DAD" w:rsidP="002668CF">
            <w:pPr>
              <w:pStyle w:val="TableParagraph"/>
              <w:ind w:left="53"/>
              <w:rPr>
                <w:rFonts w:ascii="Sylfaen" w:hAnsi="Sylfaen" w:cstheme="minorHAnsi"/>
                <w:spacing w:val="-1"/>
                <w:sz w:val="20"/>
                <w:szCs w:val="20"/>
                <w:lang w:val="ka-GE"/>
              </w:rPr>
            </w:pPr>
          </w:p>
        </w:tc>
        <w:tc>
          <w:tcPr>
            <w:tcW w:w="1327" w:type="dxa"/>
            <w:vMerge/>
            <w:tcBorders>
              <w:left w:val="single" w:sz="4" w:space="0" w:color="auto"/>
            </w:tcBorders>
            <w:shd w:val="clear" w:color="auto" w:fill="A6A6A6" w:themeFill="background1" w:themeFillShade="A6"/>
          </w:tcPr>
          <w:p w14:paraId="379DBE25" w14:textId="77777777" w:rsidR="00634DAD" w:rsidRPr="00E071DE" w:rsidRDefault="00634DAD" w:rsidP="002668CF">
            <w:pPr>
              <w:pStyle w:val="TableParagraph"/>
              <w:ind w:left="53"/>
              <w:rPr>
                <w:rFonts w:ascii="Sylfaen" w:hAnsi="Sylfaen" w:cstheme="minorHAnsi"/>
                <w:spacing w:val="-1"/>
                <w:sz w:val="20"/>
                <w:szCs w:val="20"/>
                <w:lang w:val="ka-GE"/>
              </w:rPr>
            </w:pPr>
          </w:p>
        </w:tc>
        <w:tc>
          <w:tcPr>
            <w:tcW w:w="1043" w:type="dxa"/>
            <w:vMerge/>
            <w:tcBorders>
              <w:left w:val="single" w:sz="4" w:space="0" w:color="auto"/>
            </w:tcBorders>
            <w:shd w:val="clear" w:color="auto" w:fill="A6A6A6" w:themeFill="background1" w:themeFillShade="A6"/>
          </w:tcPr>
          <w:p w14:paraId="39947014" w14:textId="77777777" w:rsidR="00634DAD" w:rsidRPr="00E071DE" w:rsidRDefault="00634DAD" w:rsidP="002668CF">
            <w:pPr>
              <w:pStyle w:val="TableParagraph"/>
              <w:ind w:left="53"/>
              <w:rPr>
                <w:rFonts w:ascii="Sylfaen" w:hAnsi="Sylfaen" w:cstheme="minorHAnsi"/>
                <w:spacing w:val="-1"/>
                <w:sz w:val="20"/>
                <w:szCs w:val="20"/>
                <w:lang w:val="ka-GE"/>
              </w:rPr>
            </w:pPr>
          </w:p>
        </w:tc>
        <w:tc>
          <w:tcPr>
            <w:tcW w:w="939" w:type="dxa"/>
            <w:vMerge/>
            <w:tcBorders>
              <w:left w:val="single" w:sz="4" w:space="0" w:color="auto"/>
            </w:tcBorders>
            <w:shd w:val="clear" w:color="auto" w:fill="A6A6A6" w:themeFill="background1" w:themeFillShade="A6"/>
          </w:tcPr>
          <w:p w14:paraId="0E9C728E" w14:textId="77777777" w:rsidR="00634DAD" w:rsidRPr="00E071DE" w:rsidRDefault="00634DAD" w:rsidP="002668CF">
            <w:pPr>
              <w:pStyle w:val="TableParagraph"/>
              <w:ind w:left="53"/>
              <w:rPr>
                <w:rFonts w:ascii="Sylfaen" w:hAnsi="Sylfaen" w:cstheme="minorHAnsi"/>
                <w:spacing w:val="-1"/>
                <w:sz w:val="20"/>
                <w:szCs w:val="20"/>
                <w:lang w:val="ka-GE"/>
              </w:rPr>
            </w:pPr>
          </w:p>
        </w:tc>
        <w:tc>
          <w:tcPr>
            <w:tcW w:w="1147" w:type="dxa"/>
            <w:vMerge/>
            <w:tcBorders>
              <w:left w:val="single" w:sz="4" w:space="0" w:color="auto"/>
            </w:tcBorders>
            <w:shd w:val="clear" w:color="auto" w:fill="A6A6A6" w:themeFill="background1" w:themeFillShade="A6"/>
          </w:tcPr>
          <w:p w14:paraId="22E36969" w14:textId="77777777" w:rsidR="00634DAD" w:rsidRPr="00E071DE" w:rsidRDefault="00634DAD" w:rsidP="002668CF">
            <w:pPr>
              <w:pStyle w:val="TableParagraph"/>
              <w:ind w:left="53"/>
              <w:rPr>
                <w:rFonts w:ascii="Sylfaen" w:hAnsi="Sylfaen" w:cstheme="minorHAnsi"/>
                <w:spacing w:val="-1"/>
                <w:sz w:val="20"/>
                <w:szCs w:val="20"/>
                <w:lang w:val="ka-GE"/>
              </w:rPr>
            </w:pPr>
          </w:p>
        </w:tc>
        <w:tc>
          <w:tcPr>
            <w:tcW w:w="1611" w:type="dxa"/>
            <w:gridSpan w:val="3"/>
            <w:tcBorders>
              <w:left w:val="single" w:sz="4" w:space="0" w:color="auto"/>
            </w:tcBorders>
            <w:shd w:val="clear" w:color="auto" w:fill="A6A6A6" w:themeFill="background1" w:themeFillShade="A6"/>
            <w:vAlign w:val="center"/>
          </w:tcPr>
          <w:p w14:paraId="094FA0FD" w14:textId="77777777" w:rsidR="00634DAD" w:rsidRPr="00E071DE" w:rsidRDefault="00634DAD" w:rsidP="002668CF">
            <w:pPr>
              <w:pStyle w:val="TableParagraph"/>
              <w:ind w:left="53"/>
              <w:rPr>
                <w:rFonts w:ascii="Sylfaen" w:hAnsi="Sylfaen" w:cstheme="minorHAnsi"/>
                <w:spacing w:val="-1"/>
                <w:sz w:val="20"/>
                <w:szCs w:val="20"/>
                <w:lang w:val="ka-GE"/>
              </w:rPr>
            </w:pPr>
            <w:r w:rsidRPr="00E071DE">
              <w:rPr>
                <w:rFonts w:ascii="Sylfaen" w:hAnsi="Sylfaen" w:cs="Sylfaen"/>
                <w:bCs/>
                <w:sz w:val="20"/>
                <w:szCs w:val="20"/>
                <w:lang w:val="ka-GE"/>
              </w:rPr>
              <w:t>მუნიციპალიტეტის</w:t>
            </w:r>
            <w:r w:rsidRPr="00E071DE">
              <w:rPr>
                <w:rFonts w:ascii="Sylfaen" w:hAnsi="Sylfaen" w:cstheme="minorHAnsi"/>
                <w:bCs/>
                <w:sz w:val="20"/>
                <w:szCs w:val="20"/>
                <w:lang w:val="ka-GE"/>
              </w:rPr>
              <w:t xml:space="preserve"> </w:t>
            </w:r>
            <w:r w:rsidRPr="00E071DE">
              <w:rPr>
                <w:rFonts w:ascii="Sylfaen" w:hAnsi="Sylfaen" w:cs="Sylfaen"/>
                <w:bCs/>
                <w:sz w:val="20"/>
                <w:szCs w:val="20"/>
                <w:lang w:val="ka-GE"/>
              </w:rPr>
              <w:t>ბიუჯეტი</w:t>
            </w:r>
          </w:p>
        </w:tc>
        <w:tc>
          <w:tcPr>
            <w:tcW w:w="1422" w:type="dxa"/>
            <w:gridSpan w:val="2"/>
            <w:tcBorders>
              <w:left w:val="single" w:sz="4" w:space="0" w:color="auto"/>
            </w:tcBorders>
            <w:shd w:val="clear" w:color="auto" w:fill="A6A6A6" w:themeFill="background1" w:themeFillShade="A6"/>
            <w:vAlign w:val="center"/>
          </w:tcPr>
          <w:p w14:paraId="4EDFB418" w14:textId="77777777" w:rsidR="00634DAD" w:rsidRPr="00E071DE" w:rsidRDefault="00634DAD" w:rsidP="002668CF">
            <w:pPr>
              <w:pStyle w:val="TableParagraph"/>
              <w:ind w:left="53"/>
              <w:jc w:val="center"/>
              <w:rPr>
                <w:rFonts w:ascii="Sylfaen" w:hAnsi="Sylfaen" w:cstheme="minorHAnsi"/>
                <w:spacing w:val="-1"/>
                <w:sz w:val="20"/>
                <w:szCs w:val="20"/>
                <w:lang w:val="ka-GE"/>
              </w:rPr>
            </w:pPr>
            <w:r w:rsidRPr="00E071DE">
              <w:rPr>
                <w:rFonts w:ascii="Sylfaen" w:hAnsi="Sylfaen" w:cs="Sylfaen"/>
                <w:bCs/>
                <w:sz w:val="20"/>
                <w:szCs w:val="20"/>
                <w:lang w:val="ka-GE"/>
              </w:rPr>
              <w:t>სხვა</w:t>
            </w:r>
          </w:p>
        </w:tc>
        <w:tc>
          <w:tcPr>
            <w:tcW w:w="540" w:type="dxa"/>
            <w:vMerge w:val="restart"/>
            <w:tcBorders>
              <w:left w:val="single" w:sz="4" w:space="0" w:color="auto"/>
            </w:tcBorders>
            <w:shd w:val="clear" w:color="auto" w:fill="A6A6A6" w:themeFill="background1" w:themeFillShade="A6"/>
            <w:vAlign w:val="center"/>
          </w:tcPr>
          <w:p w14:paraId="770CE0AC" w14:textId="77777777" w:rsidR="00634DAD" w:rsidRPr="00E071DE" w:rsidRDefault="00634DAD" w:rsidP="002668CF">
            <w:pPr>
              <w:pStyle w:val="TableParagraph"/>
              <w:ind w:left="53"/>
              <w:rPr>
                <w:rFonts w:ascii="Sylfaen" w:hAnsi="Sylfaen" w:cstheme="minorHAnsi"/>
                <w:spacing w:val="-1"/>
                <w:sz w:val="20"/>
                <w:szCs w:val="20"/>
                <w:lang w:val="ka-GE"/>
              </w:rPr>
            </w:pPr>
            <w:r w:rsidRPr="00E071DE">
              <w:rPr>
                <w:rFonts w:ascii="Sylfaen" w:hAnsi="Sylfaen" w:cs="Sylfaen"/>
                <w:bCs/>
                <w:sz w:val="20"/>
                <w:szCs w:val="20"/>
                <w:lang w:val="ka-GE"/>
              </w:rPr>
              <w:t>დეფიციტი</w:t>
            </w:r>
          </w:p>
        </w:tc>
      </w:tr>
      <w:tr w:rsidR="00634DAD" w:rsidRPr="00E071DE" w14:paraId="395E9579" w14:textId="77777777" w:rsidTr="002668CF">
        <w:trPr>
          <w:trHeight w:val="374"/>
        </w:trPr>
        <w:tc>
          <w:tcPr>
            <w:tcW w:w="3318" w:type="dxa"/>
            <w:gridSpan w:val="2"/>
            <w:vMerge/>
            <w:tcBorders>
              <w:left w:val="single" w:sz="4" w:space="0" w:color="auto"/>
            </w:tcBorders>
            <w:shd w:val="clear" w:color="auto" w:fill="A6A6A6" w:themeFill="background1" w:themeFillShade="A6"/>
          </w:tcPr>
          <w:p w14:paraId="50236D77" w14:textId="77777777" w:rsidR="00634DAD" w:rsidRPr="00E071DE" w:rsidRDefault="00634DAD" w:rsidP="002668CF">
            <w:pPr>
              <w:pStyle w:val="TableParagraph"/>
              <w:ind w:left="53"/>
              <w:rPr>
                <w:rFonts w:ascii="Sylfaen" w:hAnsi="Sylfaen" w:cstheme="minorHAnsi"/>
                <w:spacing w:val="-1"/>
                <w:sz w:val="20"/>
                <w:szCs w:val="20"/>
                <w:lang w:val="ka-GE"/>
              </w:rPr>
            </w:pPr>
          </w:p>
        </w:tc>
        <w:tc>
          <w:tcPr>
            <w:tcW w:w="2370" w:type="dxa"/>
            <w:gridSpan w:val="2"/>
            <w:vMerge/>
            <w:tcBorders>
              <w:left w:val="single" w:sz="4" w:space="0" w:color="auto"/>
            </w:tcBorders>
            <w:shd w:val="clear" w:color="auto" w:fill="A6A6A6" w:themeFill="background1" w:themeFillShade="A6"/>
          </w:tcPr>
          <w:p w14:paraId="7A2B4FA2" w14:textId="77777777" w:rsidR="00634DAD" w:rsidRPr="00E071DE" w:rsidRDefault="00634DAD" w:rsidP="002668CF">
            <w:pPr>
              <w:pStyle w:val="TableParagraph"/>
              <w:ind w:left="53"/>
              <w:rPr>
                <w:rFonts w:ascii="Sylfaen" w:hAnsi="Sylfaen" w:cstheme="minorHAnsi"/>
                <w:spacing w:val="-1"/>
                <w:sz w:val="20"/>
                <w:szCs w:val="20"/>
                <w:lang w:val="ka-GE"/>
              </w:rPr>
            </w:pPr>
          </w:p>
        </w:tc>
        <w:tc>
          <w:tcPr>
            <w:tcW w:w="1137" w:type="dxa"/>
            <w:vMerge/>
            <w:tcBorders>
              <w:left w:val="single" w:sz="4" w:space="0" w:color="auto"/>
            </w:tcBorders>
            <w:shd w:val="clear" w:color="auto" w:fill="A6A6A6" w:themeFill="background1" w:themeFillShade="A6"/>
          </w:tcPr>
          <w:p w14:paraId="6A9AFF26" w14:textId="77777777" w:rsidR="00634DAD" w:rsidRPr="00E071DE" w:rsidRDefault="00634DAD" w:rsidP="002668CF">
            <w:pPr>
              <w:pStyle w:val="TableParagraph"/>
              <w:ind w:left="53"/>
              <w:rPr>
                <w:rFonts w:ascii="Sylfaen" w:hAnsi="Sylfaen" w:cstheme="minorHAnsi"/>
                <w:spacing w:val="-1"/>
                <w:sz w:val="20"/>
                <w:szCs w:val="20"/>
                <w:lang w:val="ka-GE"/>
              </w:rPr>
            </w:pPr>
          </w:p>
        </w:tc>
        <w:tc>
          <w:tcPr>
            <w:tcW w:w="1327" w:type="dxa"/>
            <w:vMerge/>
            <w:tcBorders>
              <w:left w:val="single" w:sz="4" w:space="0" w:color="auto"/>
            </w:tcBorders>
            <w:shd w:val="clear" w:color="auto" w:fill="A6A6A6" w:themeFill="background1" w:themeFillShade="A6"/>
          </w:tcPr>
          <w:p w14:paraId="573B340A" w14:textId="77777777" w:rsidR="00634DAD" w:rsidRPr="00E071DE" w:rsidRDefault="00634DAD" w:rsidP="002668CF">
            <w:pPr>
              <w:pStyle w:val="TableParagraph"/>
              <w:ind w:left="53"/>
              <w:rPr>
                <w:rFonts w:ascii="Sylfaen" w:hAnsi="Sylfaen" w:cstheme="minorHAnsi"/>
                <w:spacing w:val="-1"/>
                <w:sz w:val="20"/>
                <w:szCs w:val="20"/>
                <w:lang w:val="ka-GE"/>
              </w:rPr>
            </w:pPr>
          </w:p>
        </w:tc>
        <w:tc>
          <w:tcPr>
            <w:tcW w:w="1043" w:type="dxa"/>
            <w:vMerge/>
            <w:tcBorders>
              <w:left w:val="single" w:sz="4" w:space="0" w:color="auto"/>
            </w:tcBorders>
            <w:shd w:val="clear" w:color="auto" w:fill="A6A6A6" w:themeFill="background1" w:themeFillShade="A6"/>
          </w:tcPr>
          <w:p w14:paraId="1548384E" w14:textId="77777777" w:rsidR="00634DAD" w:rsidRPr="00E071DE" w:rsidRDefault="00634DAD" w:rsidP="002668CF">
            <w:pPr>
              <w:pStyle w:val="TableParagraph"/>
              <w:ind w:left="53"/>
              <w:rPr>
                <w:rFonts w:ascii="Sylfaen" w:hAnsi="Sylfaen" w:cstheme="minorHAnsi"/>
                <w:spacing w:val="-1"/>
                <w:sz w:val="20"/>
                <w:szCs w:val="20"/>
                <w:lang w:val="ka-GE"/>
              </w:rPr>
            </w:pPr>
          </w:p>
        </w:tc>
        <w:tc>
          <w:tcPr>
            <w:tcW w:w="939" w:type="dxa"/>
            <w:vMerge/>
            <w:tcBorders>
              <w:left w:val="single" w:sz="4" w:space="0" w:color="auto"/>
            </w:tcBorders>
            <w:shd w:val="clear" w:color="auto" w:fill="A6A6A6" w:themeFill="background1" w:themeFillShade="A6"/>
          </w:tcPr>
          <w:p w14:paraId="0EA4C58E" w14:textId="77777777" w:rsidR="00634DAD" w:rsidRPr="00E071DE" w:rsidRDefault="00634DAD" w:rsidP="002668CF">
            <w:pPr>
              <w:pStyle w:val="TableParagraph"/>
              <w:ind w:left="53"/>
              <w:rPr>
                <w:rFonts w:ascii="Sylfaen" w:hAnsi="Sylfaen" w:cstheme="minorHAnsi"/>
                <w:spacing w:val="-1"/>
                <w:sz w:val="20"/>
                <w:szCs w:val="20"/>
                <w:lang w:val="ka-GE"/>
              </w:rPr>
            </w:pPr>
          </w:p>
        </w:tc>
        <w:tc>
          <w:tcPr>
            <w:tcW w:w="1147" w:type="dxa"/>
            <w:vMerge/>
            <w:tcBorders>
              <w:left w:val="single" w:sz="4" w:space="0" w:color="auto"/>
            </w:tcBorders>
            <w:shd w:val="clear" w:color="auto" w:fill="A6A6A6" w:themeFill="background1" w:themeFillShade="A6"/>
          </w:tcPr>
          <w:p w14:paraId="623B9B6C" w14:textId="77777777" w:rsidR="00634DAD" w:rsidRPr="00E071DE" w:rsidRDefault="00634DAD" w:rsidP="002668CF">
            <w:pPr>
              <w:pStyle w:val="TableParagraph"/>
              <w:ind w:left="53"/>
              <w:rPr>
                <w:rFonts w:ascii="Sylfaen" w:hAnsi="Sylfaen" w:cstheme="minorHAnsi"/>
                <w:spacing w:val="-1"/>
                <w:sz w:val="20"/>
                <w:szCs w:val="20"/>
                <w:lang w:val="ka-GE"/>
              </w:rPr>
            </w:pPr>
          </w:p>
        </w:tc>
        <w:tc>
          <w:tcPr>
            <w:tcW w:w="1042" w:type="dxa"/>
            <w:gridSpan w:val="2"/>
            <w:tcBorders>
              <w:left w:val="single" w:sz="4" w:space="0" w:color="auto"/>
            </w:tcBorders>
            <w:shd w:val="clear" w:color="auto" w:fill="A6A6A6" w:themeFill="background1" w:themeFillShade="A6"/>
            <w:vAlign w:val="center"/>
          </w:tcPr>
          <w:p w14:paraId="23C658F9" w14:textId="77777777" w:rsidR="00634DAD" w:rsidRPr="00E071DE" w:rsidRDefault="00634DAD" w:rsidP="002668CF">
            <w:pPr>
              <w:pStyle w:val="TableParagraph"/>
              <w:ind w:left="53"/>
              <w:rPr>
                <w:rFonts w:ascii="Sylfaen" w:hAnsi="Sylfaen" w:cs="Sylfaen"/>
                <w:bCs/>
                <w:sz w:val="20"/>
                <w:szCs w:val="20"/>
                <w:lang w:val="ka-GE"/>
              </w:rPr>
            </w:pPr>
            <w:r w:rsidRPr="00E071DE">
              <w:rPr>
                <w:rFonts w:ascii="Sylfaen" w:hAnsi="Sylfaen" w:cs="Sylfaen"/>
                <w:bCs/>
                <w:sz w:val="20"/>
                <w:szCs w:val="20"/>
                <w:lang w:val="ka-GE"/>
              </w:rPr>
              <w:t>ოდენობა [₾}</w:t>
            </w:r>
          </w:p>
        </w:tc>
        <w:tc>
          <w:tcPr>
            <w:tcW w:w="569" w:type="dxa"/>
            <w:tcBorders>
              <w:left w:val="single" w:sz="4" w:space="0" w:color="auto"/>
            </w:tcBorders>
            <w:shd w:val="clear" w:color="auto" w:fill="A6A6A6" w:themeFill="background1" w:themeFillShade="A6"/>
            <w:vAlign w:val="center"/>
          </w:tcPr>
          <w:p w14:paraId="0B502107" w14:textId="77777777" w:rsidR="00634DAD" w:rsidRPr="00E071DE" w:rsidRDefault="00634DAD" w:rsidP="002668CF">
            <w:pPr>
              <w:pStyle w:val="TableParagraph"/>
              <w:ind w:left="53"/>
              <w:rPr>
                <w:rFonts w:ascii="Sylfaen" w:hAnsi="Sylfaen" w:cs="Sylfaen"/>
                <w:bCs/>
                <w:sz w:val="20"/>
                <w:szCs w:val="20"/>
                <w:lang w:val="ka-GE"/>
              </w:rPr>
            </w:pPr>
            <w:r w:rsidRPr="00E071DE">
              <w:rPr>
                <w:rFonts w:ascii="Sylfaen" w:hAnsi="Sylfaen" w:cs="Sylfaen"/>
                <w:bCs/>
                <w:sz w:val="20"/>
                <w:szCs w:val="20"/>
                <w:lang w:val="ka-GE"/>
              </w:rPr>
              <w:t>კოდი</w:t>
            </w:r>
          </w:p>
        </w:tc>
        <w:tc>
          <w:tcPr>
            <w:tcW w:w="758" w:type="dxa"/>
            <w:tcBorders>
              <w:left w:val="single" w:sz="4" w:space="0" w:color="auto"/>
            </w:tcBorders>
            <w:shd w:val="clear" w:color="auto" w:fill="A6A6A6" w:themeFill="background1" w:themeFillShade="A6"/>
            <w:vAlign w:val="center"/>
          </w:tcPr>
          <w:p w14:paraId="1C0FB17B" w14:textId="77777777" w:rsidR="00634DAD" w:rsidRPr="00E071DE" w:rsidRDefault="00634DAD" w:rsidP="002668CF">
            <w:pPr>
              <w:pStyle w:val="TableParagraph"/>
              <w:ind w:left="53"/>
              <w:rPr>
                <w:rFonts w:ascii="Sylfaen" w:hAnsi="Sylfaen" w:cs="Sylfaen"/>
                <w:bCs/>
                <w:sz w:val="20"/>
                <w:szCs w:val="20"/>
                <w:lang w:val="ka-GE"/>
              </w:rPr>
            </w:pPr>
            <w:r w:rsidRPr="00E071DE">
              <w:rPr>
                <w:rFonts w:ascii="Sylfaen" w:hAnsi="Sylfaen" w:cs="Sylfaen"/>
                <w:bCs/>
                <w:sz w:val="20"/>
                <w:szCs w:val="20"/>
                <w:lang w:val="ka-GE"/>
              </w:rPr>
              <w:t>ოდენობა [₾}</w:t>
            </w:r>
          </w:p>
        </w:tc>
        <w:tc>
          <w:tcPr>
            <w:tcW w:w="664" w:type="dxa"/>
            <w:tcBorders>
              <w:left w:val="single" w:sz="4" w:space="0" w:color="auto"/>
            </w:tcBorders>
            <w:shd w:val="clear" w:color="auto" w:fill="A6A6A6" w:themeFill="background1" w:themeFillShade="A6"/>
            <w:vAlign w:val="center"/>
          </w:tcPr>
          <w:p w14:paraId="21188E68" w14:textId="77777777" w:rsidR="00634DAD" w:rsidRPr="00E071DE" w:rsidRDefault="00634DAD" w:rsidP="002668CF">
            <w:pPr>
              <w:pStyle w:val="TableParagraph"/>
              <w:ind w:left="53"/>
              <w:rPr>
                <w:rFonts w:ascii="Sylfaen" w:hAnsi="Sylfaen" w:cs="Sylfaen"/>
                <w:bCs/>
                <w:sz w:val="20"/>
                <w:szCs w:val="20"/>
                <w:lang w:val="ka-GE"/>
              </w:rPr>
            </w:pPr>
            <w:r w:rsidRPr="00E071DE">
              <w:rPr>
                <w:rFonts w:ascii="Sylfaen" w:hAnsi="Sylfaen" w:cs="Sylfaen"/>
                <w:bCs/>
                <w:sz w:val="20"/>
                <w:szCs w:val="20"/>
                <w:lang w:val="ka-GE"/>
              </w:rPr>
              <w:t>ორგანიზაცია</w:t>
            </w:r>
          </w:p>
        </w:tc>
        <w:tc>
          <w:tcPr>
            <w:tcW w:w="540" w:type="dxa"/>
            <w:vMerge/>
            <w:tcBorders>
              <w:left w:val="single" w:sz="4" w:space="0" w:color="auto"/>
            </w:tcBorders>
            <w:shd w:val="clear" w:color="auto" w:fill="A6A6A6" w:themeFill="background1" w:themeFillShade="A6"/>
            <w:vAlign w:val="center"/>
          </w:tcPr>
          <w:p w14:paraId="461BF3A3" w14:textId="77777777" w:rsidR="00634DAD" w:rsidRPr="00E071DE" w:rsidRDefault="00634DAD" w:rsidP="002668CF">
            <w:pPr>
              <w:pStyle w:val="TableParagraph"/>
              <w:ind w:left="53"/>
              <w:rPr>
                <w:rFonts w:ascii="Sylfaen" w:hAnsi="Sylfaen" w:cs="Sylfaen"/>
                <w:bCs/>
                <w:sz w:val="20"/>
                <w:szCs w:val="20"/>
                <w:lang w:val="ka-GE"/>
              </w:rPr>
            </w:pPr>
          </w:p>
        </w:tc>
      </w:tr>
      <w:tr w:rsidR="00634DAD" w:rsidRPr="00E071DE" w14:paraId="09CBE7C4" w14:textId="77777777" w:rsidTr="002668CF">
        <w:trPr>
          <w:trHeight w:val="1565"/>
        </w:trPr>
        <w:tc>
          <w:tcPr>
            <w:tcW w:w="421" w:type="dxa"/>
            <w:tcBorders>
              <w:left w:val="single" w:sz="4" w:space="0" w:color="auto"/>
            </w:tcBorders>
            <w:shd w:val="clear" w:color="auto" w:fill="A6A6A6" w:themeFill="background1" w:themeFillShade="A6"/>
          </w:tcPr>
          <w:p w14:paraId="7C9913F3" w14:textId="77777777" w:rsidR="00634DAD" w:rsidRPr="00E071DE" w:rsidRDefault="00634DAD" w:rsidP="002668CF">
            <w:pPr>
              <w:pStyle w:val="TableParagraph"/>
              <w:spacing w:line="291" w:lineRule="exact"/>
              <w:ind w:left="53"/>
              <w:rPr>
                <w:rFonts w:ascii="Sylfaen" w:hAnsi="Sylfaen" w:cstheme="minorHAnsi"/>
                <w:spacing w:val="-1"/>
                <w:sz w:val="20"/>
                <w:szCs w:val="20"/>
                <w:lang w:val="ka-GE"/>
              </w:rPr>
            </w:pPr>
            <w:r w:rsidRPr="00E071DE">
              <w:rPr>
                <w:rFonts w:ascii="Sylfaen" w:hAnsi="Sylfaen" w:cstheme="minorHAnsi"/>
                <w:spacing w:val="-1"/>
                <w:sz w:val="20"/>
                <w:szCs w:val="20"/>
                <w:lang w:val="ka-GE"/>
              </w:rPr>
              <w:t>1.1.1</w:t>
            </w:r>
          </w:p>
        </w:tc>
        <w:tc>
          <w:tcPr>
            <w:tcW w:w="2897" w:type="dxa"/>
            <w:tcBorders>
              <w:left w:val="single" w:sz="4" w:space="0" w:color="auto"/>
            </w:tcBorders>
            <w:shd w:val="clear" w:color="auto" w:fill="F2F2F2" w:themeFill="background1" w:themeFillShade="F2"/>
          </w:tcPr>
          <w:p w14:paraId="179F5F0B" w14:textId="622DDFCE" w:rsidR="00634DAD" w:rsidRPr="00E071DE" w:rsidRDefault="00634DAD" w:rsidP="002668CF">
            <w:pPr>
              <w:pStyle w:val="TableParagraph"/>
              <w:spacing w:line="280" w:lineRule="exact"/>
              <w:rPr>
                <w:rFonts w:ascii="Sylfaen" w:eastAsia="Calibri" w:hAnsi="Sylfaen" w:cstheme="minorHAnsi"/>
                <w:b/>
                <w:sz w:val="20"/>
                <w:szCs w:val="20"/>
                <w:lang w:val="ka-GE"/>
              </w:rPr>
            </w:pPr>
            <w:r w:rsidRPr="00E071DE">
              <w:rPr>
                <w:rFonts w:ascii="Sylfaen" w:eastAsia="Calibri" w:hAnsi="Sylfaen" w:cstheme="minorHAnsi"/>
                <w:b/>
                <w:sz w:val="20"/>
                <w:szCs w:val="20"/>
                <w:lang w:val="ka-GE"/>
              </w:rPr>
              <w:t>ქ.</w:t>
            </w:r>
            <w:r w:rsidR="00F21B46">
              <w:rPr>
                <w:rFonts w:ascii="Sylfaen" w:eastAsia="Calibri" w:hAnsi="Sylfaen" w:cstheme="minorHAnsi"/>
                <w:b/>
                <w:sz w:val="20"/>
                <w:szCs w:val="20"/>
                <w:lang w:val="ka-GE"/>
              </w:rPr>
              <w:t>ცაგერში დასასვენებელი სკვერის მოწყობა</w:t>
            </w:r>
          </w:p>
        </w:tc>
        <w:tc>
          <w:tcPr>
            <w:tcW w:w="474" w:type="dxa"/>
            <w:tcBorders>
              <w:left w:val="single" w:sz="4" w:space="0" w:color="auto"/>
            </w:tcBorders>
            <w:shd w:val="clear" w:color="auto" w:fill="A6A6A6" w:themeFill="background1" w:themeFillShade="A6"/>
          </w:tcPr>
          <w:p w14:paraId="580DF5F2" w14:textId="77777777" w:rsidR="00634DAD" w:rsidRPr="00E071DE" w:rsidRDefault="00634DAD" w:rsidP="002668CF">
            <w:pPr>
              <w:pStyle w:val="TableParagraph"/>
              <w:spacing w:line="291" w:lineRule="exact"/>
              <w:ind w:left="53"/>
              <w:rPr>
                <w:rFonts w:ascii="Sylfaen" w:hAnsi="Sylfaen" w:cstheme="minorHAnsi"/>
                <w:spacing w:val="-1"/>
                <w:sz w:val="20"/>
                <w:szCs w:val="20"/>
                <w:lang w:val="ka-GE"/>
              </w:rPr>
            </w:pPr>
          </w:p>
        </w:tc>
        <w:tc>
          <w:tcPr>
            <w:tcW w:w="1896" w:type="dxa"/>
            <w:tcBorders>
              <w:left w:val="single" w:sz="4" w:space="0" w:color="auto"/>
            </w:tcBorders>
            <w:shd w:val="clear" w:color="auto" w:fill="F2F2F2" w:themeFill="background1" w:themeFillShade="F2"/>
          </w:tcPr>
          <w:p w14:paraId="2AA133A9" w14:textId="18E2D48E" w:rsidR="00634DAD" w:rsidRPr="00E071DE" w:rsidRDefault="00F21B46" w:rsidP="002668CF">
            <w:pPr>
              <w:pStyle w:val="TableParagraph"/>
              <w:spacing w:line="280" w:lineRule="exact"/>
              <w:rPr>
                <w:rFonts w:ascii="Sylfaen" w:eastAsia="Calibri" w:hAnsi="Sylfaen" w:cstheme="minorHAnsi"/>
                <w:b/>
                <w:sz w:val="20"/>
                <w:szCs w:val="20"/>
                <w:lang w:val="ka-GE"/>
              </w:rPr>
            </w:pPr>
            <w:r>
              <w:rPr>
                <w:rFonts w:ascii="Sylfaen" w:eastAsia="Calibri" w:hAnsi="Sylfaen" w:cstheme="minorHAnsi"/>
                <w:b/>
                <w:sz w:val="20"/>
                <w:szCs w:val="20"/>
                <w:lang w:val="ka-GE"/>
              </w:rPr>
              <w:t>ქ.ცაგერში ინფრასტრუქტურული იერსახის გაუმჯობესება</w:t>
            </w:r>
          </w:p>
        </w:tc>
        <w:tc>
          <w:tcPr>
            <w:tcW w:w="1137" w:type="dxa"/>
            <w:tcBorders>
              <w:left w:val="single" w:sz="4" w:space="0" w:color="auto"/>
            </w:tcBorders>
            <w:shd w:val="clear" w:color="auto" w:fill="F2F2F2" w:themeFill="background1" w:themeFillShade="F2"/>
          </w:tcPr>
          <w:p w14:paraId="05479FB5" w14:textId="77777777" w:rsidR="00634DAD" w:rsidRPr="00E071DE" w:rsidRDefault="00634DAD" w:rsidP="002668CF">
            <w:pPr>
              <w:pStyle w:val="TableParagraph"/>
              <w:spacing w:line="280" w:lineRule="exact"/>
              <w:jc w:val="center"/>
              <w:rPr>
                <w:rFonts w:ascii="Sylfaen" w:eastAsia="Calibri" w:hAnsi="Sylfaen" w:cstheme="minorHAnsi"/>
                <w:b/>
                <w:sz w:val="20"/>
                <w:szCs w:val="20"/>
                <w:lang w:val="ka-GE"/>
              </w:rPr>
            </w:pPr>
          </w:p>
        </w:tc>
        <w:tc>
          <w:tcPr>
            <w:tcW w:w="1327" w:type="dxa"/>
            <w:tcBorders>
              <w:left w:val="single" w:sz="4" w:space="0" w:color="auto"/>
            </w:tcBorders>
            <w:shd w:val="clear" w:color="auto" w:fill="F2F2F2" w:themeFill="background1" w:themeFillShade="F2"/>
            <w:textDirection w:val="btLr"/>
            <w:vAlign w:val="center"/>
          </w:tcPr>
          <w:p w14:paraId="4021B75D" w14:textId="77777777" w:rsidR="00634DAD" w:rsidRDefault="00F21B46" w:rsidP="002668CF">
            <w:pPr>
              <w:pStyle w:val="TableParagraph"/>
              <w:spacing w:line="280" w:lineRule="exact"/>
              <w:jc w:val="center"/>
              <w:rPr>
                <w:rFonts w:ascii="Sylfaen" w:eastAsia="Calibri" w:hAnsi="Sylfaen" w:cstheme="minorHAnsi"/>
                <w:b/>
                <w:sz w:val="20"/>
                <w:szCs w:val="20"/>
                <w:lang w:val="ka-GE"/>
              </w:rPr>
            </w:pPr>
            <w:r>
              <w:rPr>
                <w:rFonts w:ascii="Sylfaen" w:eastAsia="Calibri" w:hAnsi="Sylfaen" w:cstheme="minorHAnsi"/>
                <w:b/>
                <w:sz w:val="20"/>
                <w:szCs w:val="20"/>
                <w:lang w:val="ka-GE"/>
              </w:rPr>
              <w:t>ცაგერის მუნიციპალიტეტის მერია</w:t>
            </w:r>
          </w:p>
          <w:p w14:paraId="27C696E8" w14:textId="034318F9" w:rsidR="00F21B46" w:rsidRPr="00E071DE" w:rsidRDefault="00F21B46" w:rsidP="002668CF">
            <w:pPr>
              <w:pStyle w:val="TableParagraph"/>
              <w:spacing w:line="280" w:lineRule="exact"/>
              <w:jc w:val="center"/>
              <w:rPr>
                <w:rFonts w:ascii="Sylfaen" w:eastAsia="Calibri" w:hAnsi="Sylfaen" w:cstheme="minorHAnsi"/>
                <w:b/>
                <w:sz w:val="20"/>
                <w:szCs w:val="20"/>
                <w:lang w:val="ka-GE"/>
              </w:rPr>
            </w:pPr>
          </w:p>
        </w:tc>
        <w:tc>
          <w:tcPr>
            <w:tcW w:w="1043" w:type="dxa"/>
            <w:tcBorders>
              <w:left w:val="single" w:sz="4" w:space="0" w:color="auto"/>
            </w:tcBorders>
            <w:shd w:val="clear" w:color="auto" w:fill="F2F2F2" w:themeFill="background1" w:themeFillShade="F2"/>
            <w:textDirection w:val="btLr"/>
            <w:vAlign w:val="center"/>
          </w:tcPr>
          <w:p w14:paraId="089805F2" w14:textId="3DCECE2E" w:rsidR="00634DAD" w:rsidRPr="00E071DE" w:rsidRDefault="00F21B46" w:rsidP="002668CF">
            <w:pPr>
              <w:pStyle w:val="TableParagraph"/>
              <w:spacing w:line="280" w:lineRule="exact"/>
              <w:jc w:val="center"/>
              <w:rPr>
                <w:rFonts w:ascii="Sylfaen" w:eastAsia="Calibri" w:hAnsi="Sylfaen" w:cstheme="minorHAnsi"/>
                <w:b/>
                <w:sz w:val="20"/>
                <w:szCs w:val="20"/>
                <w:lang w:val="ka-GE"/>
              </w:rPr>
            </w:pPr>
            <w:r>
              <w:rPr>
                <w:rFonts w:ascii="Sylfaen" w:eastAsia="Calibri" w:hAnsi="Sylfaen" w:cstheme="minorHAnsi"/>
                <w:b/>
                <w:sz w:val="20"/>
                <w:szCs w:val="20"/>
                <w:lang w:val="ka-GE"/>
              </w:rPr>
              <w:t>რეგიონალური განვითარების ფონდი</w:t>
            </w:r>
          </w:p>
        </w:tc>
        <w:tc>
          <w:tcPr>
            <w:tcW w:w="939" w:type="dxa"/>
            <w:tcBorders>
              <w:left w:val="single" w:sz="4" w:space="0" w:color="auto"/>
            </w:tcBorders>
            <w:shd w:val="clear" w:color="auto" w:fill="F2F2F2" w:themeFill="background1" w:themeFillShade="F2"/>
          </w:tcPr>
          <w:p w14:paraId="4B28C937" w14:textId="473A038D" w:rsidR="00634DAD" w:rsidRPr="00E071DE" w:rsidRDefault="00581CA0" w:rsidP="002668CF">
            <w:pPr>
              <w:pStyle w:val="TableParagraph"/>
              <w:spacing w:line="280" w:lineRule="exact"/>
              <w:jc w:val="center"/>
              <w:rPr>
                <w:rFonts w:ascii="Sylfaen" w:eastAsia="Calibri" w:hAnsi="Sylfaen" w:cstheme="minorHAnsi"/>
                <w:b/>
                <w:sz w:val="20"/>
                <w:szCs w:val="20"/>
                <w:lang w:val="ka-GE"/>
              </w:rPr>
            </w:pPr>
            <w:r>
              <w:rPr>
                <w:rFonts w:ascii="Sylfaen" w:eastAsia="Times New Roman" w:hAnsi="Sylfaen" w:cs="Calibri"/>
                <w:color w:val="000000"/>
                <w:sz w:val="20"/>
                <w:szCs w:val="20"/>
              </w:rPr>
              <w:t>01</w:t>
            </w:r>
            <w:r w:rsidR="00634DAD" w:rsidRPr="00E071DE">
              <w:rPr>
                <w:rFonts w:ascii="Sylfaen" w:eastAsia="Times New Roman" w:hAnsi="Sylfaen" w:cs="Calibri"/>
                <w:color w:val="000000"/>
                <w:sz w:val="20"/>
                <w:szCs w:val="20"/>
              </w:rPr>
              <w:t>.</w:t>
            </w:r>
            <w:r>
              <w:rPr>
                <w:rFonts w:ascii="Sylfaen" w:eastAsia="Times New Roman" w:hAnsi="Sylfaen" w:cs="Calibri"/>
                <w:color w:val="000000"/>
                <w:sz w:val="20"/>
                <w:szCs w:val="20"/>
                <w:lang w:val="ka-GE"/>
              </w:rPr>
              <w:t>05.</w:t>
            </w:r>
            <w:r w:rsidR="00634DAD" w:rsidRPr="00E071DE">
              <w:rPr>
                <w:rFonts w:ascii="Sylfaen" w:eastAsia="Times New Roman" w:hAnsi="Sylfaen" w:cs="Calibri"/>
                <w:color w:val="000000"/>
                <w:sz w:val="20"/>
                <w:szCs w:val="20"/>
              </w:rPr>
              <w:t>2020</w:t>
            </w:r>
            <w:r>
              <w:rPr>
                <w:rFonts w:ascii="Sylfaen" w:eastAsia="Times New Roman" w:hAnsi="Sylfaen" w:cs="Calibri"/>
                <w:color w:val="000000"/>
                <w:sz w:val="20"/>
                <w:szCs w:val="20"/>
                <w:lang w:val="ka-GE"/>
              </w:rPr>
              <w:t>01</w:t>
            </w:r>
            <w:r>
              <w:rPr>
                <w:rFonts w:ascii="Sylfaen" w:eastAsia="Times New Roman" w:hAnsi="Sylfaen" w:cs="Calibri"/>
                <w:color w:val="000000"/>
                <w:sz w:val="20"/>
                <w:szCs w:val="20"/>
              </w:rPr>
              <w:t>.08</w:t>
            </w:r>
            <w:r w:rsidR="00634DAD" w:rsidRPr="00E071DE">
              <w:rPr>
                <w:rFonts w:ascii="Sylfaen" w:eastAsia="Times New Roman" w:hAnsi="Sylfaen" w:cs="Calibri"/>
                <w:color w:val="000000"/>
                <w:sz w:val="20"/>
                <w:szCs w:val="20"/>
              </w:rPr>
              <w:t>.2020</w:t>
            </w:r>
          </w:p>
        </w:tc>
        <w:tc>
          <w:tcPr>
            <w:tcW w:w="1147" w:type="dxa"/>
            <w:tcBorders>
              <w:left w:val="single" w:sz="4" w:space="0" w:color="auto"/>
            </w:tcBorders>
            <w:shd w:val="clear" w:color="auto" w:fill="F2F2F2" w:themeFill="background1" w:themeFillShade="F2"/>
          </w:tcPr>
          <w:p w14:paraId="76BC1493" w14:textId="2E2AE6E0" w:rsidR="00634DAD" w:rsidRPr="00E071DE" w:rsidRDefault="00DA7845" w:rsidP="002668CF">
            <w:pPr>
              <w:pStyle w:val="TableParagraph"/>
              <w:spacing w:line="280" w:lineRule="exact"/>
              <w:jc w:val="center"/>
              <w:rPr>
                <w:rFonts w:ascii="Sylfaen" w:eastAsia="Calibri" w:hAnsi="Sylfaen" w:cstheme="minorHAnsi"/>
                <w:b/>
                <w:sz w:val="20"/>
                <w:szCs w:val="20"/>
                <w:lang w:val="ka-GE"/>
              </w:rPr>
            </w:pPr>
            <w:r>
              <w:rPr>
                <w:rFonts w:ascii="Sylfaen" w:eastAsia="Times New Roman" w:hAnsi="Sylfaen" w:cs="Calibri"/>
                <w:color w:val="000000"/>
                <w:sz w:val="20"/>
                <w:szCs w:val="20"/>
              </w:rPr>
              <w:t>95079</w:t>
            </w:r>
            <w:r w:rsidR="00634DAD" w:rsidRPr="00E071DE">
              <w:rPr>
                <w:rFonts w:ascii="Sylfaen" w:eastAsia="Times New Roman" w:hAnsi="Sylfaen" w:cs="Calibri"/>
                <w:color w:val="000000"/>
                <w:sz w:val="20"/>
                <w:szCs w:val="20"/>
                <w:lang w:val="ka-GE"/>
              </w:rPr>
              <w:t xml:space="preserve"> </w:t>
            </w:r>
            <w:r w:rsidR="00634DAD" w:rsidRPr="00E071DE">
              <w:rPr>
                <w:rFonts w:ascii="Sylfaen" w:eastAsia="Times New Roman" w:hAnsi="Sylfaen" w:cs="Calibri"/>
                <w:color w:val="000000"/>
                <w:sz w:val="20"/>
                <w:szCs w:val="20"/>
              </w:rPr>
              <w:t>ლარი</w:t>
            </w:r>
          </w:p>
        </w:tc>
        <w:tc>
          <w:tcPr>
            <w:tcW w:w="1042" w:type="dxa"/>
            <w:gridSpan w:val="2"/>
            <w:tcBorders>
              <w:left w:val="single" w:sz="4" w:space="0" w:color="auto"/>
            </w:tcBorders>
            <w:shd w:val="clear" w:color="auto" w:fill="F2F2F2" w:themeFill="background1" w:themeFillShade="F2"/>
          </w:tcPr>
          <w:p w14:paraId="286E4430" w14:textId="6B3F23DA" w:rsidR="00634DAD" w:rsidRPr="00E071DE" w:rsidRDefault="00DA7845" w:rsidP="002668CF">
            <w:pPr>
              <w:pStyle w:val="TableParagraph"/>
              <w:spacing w:line="280" w:lineRule="exact"/>
              <w:jc w:val="center"/>
              <w:rPr>
                <w:rFonts w:ascii="Sylfaen" w:eastAsia="Calibri" w:hAnsi="Sylfaen" w:cstheme="minorHAnsi"/>
                <w:b/>
                <w:sz w:val="20"/>
                <w:szCs w:val="20"/>
                <w:lang w:val="ka-GE"/>
              </w:rPr>
            </w:pPr>
            <w:r>
              <w:rPr>
                <w:rFonts w:ascii="Sylfaen" w:eastAsia="Calibri" w:hAnsi="Sylfaen" w:cstheme="minorHAnsi"/>
                <w:b/>
                <w:sz w:val="20"/>
                <w:szCs w:val="20"/>
                <w:lang w:val="ka-GE"/>
              </w:rPr>
              <w:t>4754 ლარი</w:t>
            </w:r>
          </w:p>
        </w:tc>
        <w:tc>
          <w:tcPr>
            <w:tcW w:w="569" w:type="dxa"/>
            <w:tcBorders>
              <w:left w:val="single" w:sz="4" w:space="0" w:color="auto"/>
            </w:tcBorders>
            <w:shd w:val="clear" w:color="auto" w:fill="F2F2F2" w:themeFill="background1" w:themeFillShade="F2"/>
          </w:tcPr>
          <w:p w14:paraId="293AB7C9" w14:textId="1D15CB8B" w:rsidR="00634DAD" w:rsidRPr="00035C8D" w:rsidRDefault="00035C8D" w:rsidP="002668CF">
            <w:pPr>
              <w:pStyle w:val="TableParagraph"/>
              <w:spacing w:line="280" w:lineRule="exact"/>
              <w:jc w:val="center"/>
              <w:rPr>
                <w:rFonts w:ascii="Sylfaen" w:eastAsia="Calibri" w:hAnsi="Sylfaen" w:cstheme="minorHAnsi"/>
                <w:b/>
                <w:sz w:val="20"/>
                <w:szCs w:val="20"/>
              </w:rPr>
            </w:pPr>
            <w:r>
              <w:rPr>
                <w:rFonts w:ascii="Sylfaen" w:eastAsia="Calibri" w:hAnsi="Sylfaen" w:cstheme="minorHAnsi"/>
                <w:b/>
                <w:sz w:val="20"/>
                <w:szCs w:val="20"/>
              </w:rPr>
              <w:t>02.05.01</w:t>
            </w:r>
          </w:p>
        </w:tc>
        <w:tc>
          <w:tcPr>
            <w:tcW w:w="758" w:type="dxa"/>
            <w:tcBorders>
              <w:left w:val="single" w:sz="4" w:space="0" w:color="auto"/>
            </w:tcBorders>
            <w:shd w:val="clear" w:color="auto" w:fill="F2F2F2" w:themeFill="background1" w:themeFillShade="F2"/>
          </w:tcPr>
          <w:p w14:paraId="4CA96566" w14:textId="6BEF1B39" w:rsidR="00634DAD" w:rsidRPr="00E071DE" w:rsidRDefault="00DA7845" w:rsidP="002668CF">
            <w:pPr>
              <w:pStyle w:val="TableParagraph"/>
              <w:spacing w:line="280" w:lineRule="exact"/>
              <w:jc w:val="center"/>
              <w:rPr>
                <w:rFonts w:ascii="Sylfaen" w:eastAsia="Calibri" w:hAnsi="Sylfaen" w:cstheme="minorHAnsi"/>
                <w:b/>
                <w:sz w:val="20"/>
                <w:szCs w:val="20"/>
                <w:lang w:val="ka-GE"/>
              </w:rPr>
            </w:pPr>
            <w:r>
              <w:rPr>
                <w:rFonts w:ascii="Sylfaen" w:eastAsia="Calibri" w:hAnsi="Sylfaen" w:cstheme="minorHAnsi"/>
                <w:b/>
                <w:sz w:val="20"/>
                <w:szCs w:val="20"/>
                <w:lang w:val="ka-GE"/>
              </w:rPr>
              <w:t>90325ლარი</w:t>
            </w:r>
          </w:p>
        </w:tc>
        <w:tc>
          <w:tcPr>
            <w:tcW w:w="664" w:type="dxa"/>
            <w:tcBorders>
              <w:left w:val="single" w:sz="4" w:space="0" w:color="auto"/>
            </w:tcBorders>
            <w:shd w:val="clear" w:color="auto" w:fill="F2F2F2" w:themeFill="background1" w:themeFillShade="F2"/>
          </w:tcPr>
          <w:p w14:paraId="19A3C98E" w14:textId="0C3A0D15" w:rsidR="00634DAD" w:rsidRPr="00E071DE" w:rsidRDefault="00DA7845" w:rsidP="002668CF">
            <w:pPr>
              <w:pStyle w:val="TableParagraph"/>
              <w:spacing w:line="280" w:lineRule="exact"/>
              <w:jc w:val="center"/>
              <w:rPr>
                <w:rFonts w:ascii="Sylfaen" w:eastAsia="Calibri" w:hAnsi="Sylfaen" w:cstheme="minorHAnsi"/>
                <w:b/>
                <w:sz w:val="20"/>
                <w:szCs w:val="20"/>
                <w:lang w:val="ka-GE"/>
              </w:rPr>
            </w:pPr>
            <w:r>
              <w:rPr>
                <w:rFonts w:ascii="Sylfaen" w:eastAsia="Calibri" w:hAnsi="Sylfaen" w:cstheme="minorHAnsi"/>
                <w:b/>
                <w:sz w:val="20"/>
                <w:szCs w:val="20"/>
                <w:lang w:val="ka-GE"/>
              </w:rPr>
              <w:t>რეგიონალური განვითარების ფონდი</w:t>
            </w:r>
          </w:p>
        </w:tc>
        <w:tc>
          <w:tcPr>
            <w:tcW w:w="540" w:type="dxa"/>
            <w:tcBorders>
              <w:left w:val="single" w:sz="4" w:space="0" w:color="auto"/>
            </w:tcBorders>
            <w:shd w:val="clear" w:color="auto" w:fill="F2F2F2" w:themeFill="background1" w:themeFillShade="F2"/>
          </w:tcPr>
          <w:p w14:paraId="3B781BB6" w14:textId="77777777" w:rsidR="00634DAD" w:rsidRPr="00E071DE" w:rsidRDefault="00634DAD" w:rsidP="002668CF">
            <w:pPr>
              <w:pStyle w:val="TableParagraph"/>
              <w:spacing w:line="280" w:lineRule="exact"/>
              <w:jc w:val="center"/>
              <w:rPr>
                <w:rFonts w:ascii="Sylfaen" w:eastAsia="Calibri" w:hAnsi="Sylfaen" w:cstheme="minorHAnsi"/>
                <w:b/>
                <w:sz w:val="20"/>
                <w:szCs w:val="20"/>
                <w:lang w:val="ka-GE"/>
              </w:rPr>
            </w:pPr>
          </w:p>
        </w:tc>
      </w:tr>
    </w:tbl>
    <w:p w14:paraId="59DE400A" w14:textId="5CBBA7D0" w:rsidR="007C6186" w:rsidRDefault="007C6186" w:rsidP="00562914">
      <w:pPr>
        <w:jc w:val="left"/>
        <w:rPr>
          <w:color w:val="FF0000"/>
          <w:lang w:val="ka-GE"/>
        </w:rPr>
      </w:pPr>
      <w:r>
        <w:rPr>
          <w:color w:val="FF0000"/>
          <w:lang w:val="ka-GE"/>
        </w:rPr>
        <w:t>ცხრილის გაგრძელება იხილეთ</w:t>
      </w:r>
    </w:p>
    <w:p w14:paraId="4A19A979" w14:textId="27F0C8D9" w:rsidR="0046271B" w:rsidRPr="007C6186" w:rsidRDefault="007C6186" w:rsidP="007C6186">
      <w:pPr>
        <w:rPr>
          <w:lang w:val="ka-GE"/>
        </w:rPr>
        <w:sectPr w:rsidR="0046271B" w:rsidRPr="007C6186" w:rsidSect="00AA028F">
          <w:pgSz w:w="15840" w:h="12240" w:orient="landscape"/>
          <w:pgMar w:top="1267" w:right="1440" w:bottom="1166" w:left="1440" w:header="720" w:footer="720" w:gutter="0"/>
          <w:cols w:space="720"/>
          <w:titlePg/>
          <w:docGrid w:linePitch="360"/>
        </w:sectPr>
      </w:pPr>
      <w:r>
        <w:rPr>
          <w:lang w:val="ka-GE"/>
        </w:rPr>
        <w:t>დანართის სახით.</w:t>
      </w:r>
    </w:p>
    <w:p w14:paraId="3E4B9D98" w14:textId="77777777" w:rsidR="00562914" w:rsidRPr="00E071DE" w:rsidRDefault="00562914" w:rsidP="00E071DE">
      <w:pPr>
        <w:pStyle w:val="Heading1"/>
        <w:numPr>
          <w:ilvl w:val="0"/>
          <w:numId w:val="15"/>
        </w:numPr>
        <w:tabs>
          <w:tab w:val="left" w:pos="900"/>
        </w:tabs>
        <w:spacing w:before="0" w:line="276" w:lineRule="auto"/>
        <w:rPr>
          <w:color w:val="000000" w:themeColor="text1"/>
          <w:sz w:val="36"/>
          <w:szCs w:val="36"/>
        </w:rPr>
      </w:pPr>
      <w:bookmarkStart w:id="15" w:name="_Toc40051534"/>
      <w:r w:rsidRPr="00E071DE">
        <w:rPr>
          <w:color w:val="000000" w:themeColor="text1"/>
          <w:sz w:val="36"/>
          <w:szCs w:val="36"/>
        </w:rPr>
        <w:lastRenderedPageBreak/>
        <w:t>მონიტორინგი და შეფასება</w:t>
      </w:r>
      <w:bookmarkEnd w:id="15"/>
    </w:p>
    <w:p w14:paraId="75E9A183" w14:textId="77777777" w:rsidR="00562914" w:rsidRPr="00E071DE" w:rsidRDefault="00562914" w:rsidP="00284A62">
      <w:pPr>
        <w:spacing w:after="120"/>
        <w:rPr>
          <w:lang w:val="ka-GE"/>
        </w:rPr>
      </w:pPr>
      <w:r w:rsidRPr="00E071DE">
        <w:rPr>
          <w:lang w:val="ka-GE"/>
        </w:rPr>
        <w:t>განვითარების დოკუმენტით გათვალისწინებული მიზნებისა და ამოცანების მიღწევისკენ სვლის შესაფასებლად პოლიტიკის დაგეგმვის ეტაპზე მნიშვნელოვანია მონიტორინგისა და შეფასების კომპონენტის გათვალისწინება. გეგმის მონიტორინგი განხორცილდება სისტემატურად, რაც გულისხმობს მონიტორინგის და შეფასების გეგმის მიხედვით გაწერილი საქმიანობების განხორციელებას, აქტივობების და პროექტების შესრულების მეთვალყურეობას დროულად ხარვეზების, შეფერხებისა თუ წარმატების შემთხვევების გამოვლენის მიზნით.</w:t>
      </w:r>
    </w:p>
    <w:p w14:paraId="1EE621DE" w14:textId="77777777" w:rsidR="00562914" w:rsidRPr="00E071DE" w:rsidRDefault="00562914" w:rsidP="00284A62">
      <w:pPr>
        <w:spacing w:after="120"/>
        <w:rPr>
          <w:lang w:val="ka-GE"/>
        </w:rPr>
      </w:pPr>
      <w:r w:rsidRPr="00E071DE">
        <w:rPr>
          <w:lang w:val="ka-GE"/>
        </w:rPr>
        <w:t xml:space="preserve">მონიტორინგის მონაცემების რეგულარული გაანალიზება ადგილობრივ ხელისუფლებას  შესაძლებლობას მისცემს საჭიროების შემთხვევაში შეიტანოს შესაბამისი პროგრამული ცვლილებები სამოქმედო გეგმის საერთო განხორციელებისა და მიზნის მიღწევის პროცესიის ეფექტიანობის გასაუმჯობესებლად, საჭიროების შემთხვევაში. </w:t>
      </w:r>
    </w:p>
    <w:p w14:paraId="7DADFE1D" w14:textId="77777777" w:rsidR="00562914" w:rsidRPr="00E071DE" w:rsidRDefault="00562914" w:rsidP="00284A62">
      <w:pPr>
        <w:spacing w:after="120"/>
        <w:rPr>
          <w:lang w:val="ka-GE"/>
        </w:rPr>
      </w:pPr>
      <w:r w:rsidRPr="00E071DE">
        <w:rPr>
          <w:lang w:val="ka-GE"/>
        </w:rPr>
        <w:t>მონიტორინგის ანგარიშები მომზადდება შემდეგი პრინციპებისა და ტექნიკური სტანდარტების დაცვით:</w:t>
      </w:r>
    </w:p>
    <w:p w14:paraId="16FA8EC8" w14:textId="77777777" w:rsidR="00562914" w:rsidRPr="00E071DE" w:rsidRDefault="00562914" w:rsidP="00284A62">
      <w:pPr>
        <w:spacing w:after="120"/>
        <w:rPr>
          <w:lang w:val="ka-GE"/>
        </w:rPr>
      </w:pPr>
      <w:r w:rsidRPr="00E071DE">
        <w:rPr>
          <w:b/>
          <w:lang w:val="ka-GE"/>
        </w:rPr>
        <w:t>დროულობა</w:t>
      </w:r>
      <w:r w:rsidRPr="00E071DE">
        <w:rPr>
          <w:lang w:val="ka-GE"/>
        </w:rPr>
        <w:t xml:space="preserve"> - ანგარიშები მომზადდება დროულად, პერიოდის შერჩევა მოხდება საბიუჯეტო პროცესისა და კალენდრის გათვალისწინებით.</w:t>
      </w:r>
    </w:p>
    <w:p w14:paraId="25444608" w14:textId="77777777" w:rsidR="00562914" w:rsidRPr="00E071DE" w:rsidRDefault="00562914" w:rsidP="00284A62">
      <w:pPr>
        <w:spacing w:after="120"/>
        <w:rPr>
          <w:lang w:val="ka-GE"/>
        </w:rPr>
      </w:pPr>
      <w:r w:rsidRPr="00E071DE">
        <w:rPr>
          <w:b/>
          <w:lang w:val="ka-GE"/>
        </w:rPr>
        <w:t>ფოკუსირებული</w:t>
      </w:r>
      <w:r w:rsidRPr="00E071DE">
        <w:rPr>
          <w:lang w:val="ka-GE"/>
        </w:rPr>
        <w:t xml:space="preserve"> - ანგარიშებში წარმოდგენილი იქნება ყველაზე მნიშვნელოვანი ინფორმაცია, მაგალითად, კონკრეტულ პრიორიტეტებსა და აქტივობებთან დაკავშირებული მიღწევები, შესაბამისი ინდიკატორებითა და მაჩვენებლებით. </w:t>
      </w:r>
    </w:p>
    <w:p w14:paraId="473F5D4C" w14:textId="77777777" w:rsidR="00562914" w:rsidRPr="00E071DE" w:rsidRDefault="00562914" w:rsidP="00284A62">
      <w:pPr>
        <w:spacing w:after="120"/>
        <w:rPr>
          <w:lang w:val="ka-GE"/>
        </w:rPr>
      </w:pPr>
      <w:r w:rsidRPr="00E071DE">
        <w:rPr>
          <w:b/>
          <w:lang w:val="ka-GE"/>
        </w:rPr>
        <w:t>მკითხველზე ორიენტირებული</w:t>
      </w:r>
      <w:r w:rsidRPr="00E071DE">
        <w:rPr>
          <w:lang w:val="ka-GE"/>
        </w:rPr>
        <w:t xml:space="preserve"> - ინფორმაცია წარმოდგენილი იქნება მომხმარებლისთვის გასაგებ და ადვილად აღქმადი ინსტრუმენტებით, დოკუმენტი იქნება მარტივად კითხვადი და აღსაქმელი. </w:t>
      </w:r>
    </w:p>
    <w:p w14:paraId="64EB15E2" w14:textId="77777777" w:rsidR="00562914" w:rsidRPr="00E071DE" w:rsidRDefault="00562914" w:rsidP="00284A62">
      <w:pPr>
        <w:spacing w:after="120"/>
        <w:rPr>
          <w:lang w:val="ka-GE"/>
        </w:rPr>
      </w:pPr>
      <w:r w:rsidRPr="00E071DE">
        <w:rPr>
          <w:b/>
          <w:lang w:val="ka-GE"/>
        </w:rPr>
        <w:t>რელევანტური</w:t>
      </w:r>
      <w:r w:rsidRPr="00E071DE">
        <w:rPr>
          <w:lang w:val="ka-GE"/>
        </w:rPr>
        <w:t xml:space="preserve"> - ანგარიშგება მოხდება მხოლოდ რელევანტურ და სტრატეგიულად მნიშვნელოვან საკითხებთან დაკავშირებით. დოკუმენტისთვის არარელევანტური იქნება ყოველდღიური ადმინისტრაციული ხასიათის ინფორმაციისა და აქტივობების შესახებ დეტალების აღწერა/წარმოდგენა, რაც არ სძენს დოკუმენტს დამატებით ღირებულებას, და ნაკლებად საინტერესოა საზოგადოებისათვის. </w:t>
      </w:r>
    </w:p>
    <w:p w14:paraId="71BE51AE" w14:textId="77777777" w:rsidR="00284A62" w:rsidRPr="00E071DE" w:rsidRDefault="00562914" w:rsidP="00284A62">
      <w:pPr>
        <w:spacing w:after="120"/>
        <w:rPr>
          <w:lang w:val="ka-GE"/>
        </w:rPr>
      </w:pPr>
      <w:r w:rsidRPr="00E071DE">
        <w:rPr>
          <w:lang w:val="ka-GE"/>
        </w:rPr>
        <w:t xml:space="preserve">მონიტორინგისა და შეფასების ნაწილში ადგილობრივი ხელისუფლება მიესალმება საზოგადოების ორგანიზაციების, მოქალაქეებისა და ბიზნეს სექტორის ჩართულობას, რაც მეტად ეფექტიანს გახდის ამ პროცესს. </w:t>
      </w:r>
    </w:p>
    <w:p w14:paraId="45D1E46E" w14:textId="77777777" w:rsidR="00284A62" w:rsidRPr="00E071DE" w:rsidRDefault="00284A62" w:rsidP="00284A62">
      <w:pPr>
        <w:spacing w:after="120"/>
        <w:rPr>
          <w:lang w:val="ka-GE"/>
        </w:rPr>
      </w:pPr>
      <w:r w:rsidRPr="00E071DE">
        <w:rPr>
          <w:lang w:val="ka-GE"/>
        </w:rPr>
        <w:t xml:space="preserve">მონიტორინგი და შეფასება, რაც დაკავშირებულია სამოქმედო გეგმის განახლებასთან, დაგეგმილია 2 წელიწადში ერთხელ. გამომდინარე იქიდან, რომ 1 მარტამდე მზადდება ბიუჯეტის შესრულების ანგარიში, რასთან ერთად განხორციელდება მონიტორინგისა და შეფასების ნაწილიც, პირველი წლის ბიუჯეტის შესრულების ანგარიშის გათვალისწინებით. შედეგების საფუძველზე კი მოხდება სამოქმედო გეგმის განახლება უკვე შემდეგი ორი წლისათვის. </w:t>
      </w:r>
    </w:p>
    <w:p w14:paraId="203527DB" w14:textId="77777777" w:rsidR="00284A62" w:rsidRPr="00E071DE" w:rsidRDefault="00284A62" w:rsidP="00284A62">
      <w:pPr>
        <w:spacing w:after="120"/>
        <w:rPr>
          <w:lang w:val="ka-GE"/>
        </w:rPr>
      </w:pPr>
      <w:r w:rsidRPr="00E071DE">
        <w:rPr>
          <w:lang w:val="ka-GE"/>
        </w:rPr>
        <w:t>შედეგად განხორციელდება:</w:t>
      </w:r>
    </w:p>
    <w:p w14:paraId="3246B282" w14:textId="77777777" w:rsidR="00284A62" w:rsidRPr="00E071DE" w:rsidRDefault="00284A62" w:rsidP="00284A62">
      <w:pPr>
        <w:spacing w:after="120"/>
        <w:rPr>
          <w:lang w:val="ka-GE"/>
        </w:rPr>
      </w:pPr>
      <w:r w:rsidRPr="00E071DE">
        <w:rPr>
          <w:lang w:val="ka-GE"/>
        </w:rPr>
        <w:lastRenderedPageBreak/>
        <w:t>-</w:t>
      </w:r>
      <w:r w:rsidRPr="00E071DE">
        <w:rPr>
          <w:lang w:val="ka-GE"/>
        </w:rPr>
        <w:tab/>
        <w:t xml:space="preserve">შედეგებისა და გავლენის შეფასება  მიზნებისა და ამოცანების შესაბამისად საშუალო და გრძელვადიანი პერიოდზე; </w:t>
      </w:r>
    </w:p>
    <w:p w14:paraId="5D3AF6AC" w14:textId="77777777" w:rsidR="00284A62" w:rsidRPr="00E071DE" w:rsidRDefault="00284A62" w:rsidP="00284A62">
      <w:pPr>
        <w:spacing w:after="120"/>
        <w:rPr>
          <w:lang w:val="ka-GE"/>
        </w:rPr>
      </w:pPr>
      <w:r w:rsidRPr="00E071DE">
        <w:rPr>
          <w:lang w:val="ka-GE"/>
        </w:rPr>
        <w:t>-</w:t>
      </w:r>
      <w:r w:rsidRPr="00E071DE">
        <w:rPr>
          <w:lang w:val="ka-GE"/>
        </w:rPr>
        <w:tab/>
        <w:t xml:space="preserve">გაუმჯობესებასთან დაკავშირებული მტკიცებულებებზე დაფუძნებული რეკომენდაციების შემუშავება; </w:t>
      </w:r>
    </w:p>
    <w:p w14:paraId="3A160F55" w14:textId="77777777" w:rsidR="00284A62" w:rsidRPr="00E071DE" w:rsidRDefault="00284A62" w:rsidP="00284A62">
      <w:pPr>
        <w:spacing w:after="120"/>
        <w:rPr>
          <w:lang w:val="ka-GE"/>
        </w:rPr>
      </w:pPr>
      <w:r w:rsidRPr="00E071DE">
        <w:rPr>
          <w:lang w:val="ka-GE"/>
        </w:rPr>
        <w:t>-</w:t>
      </w:r>
      <w:r w:rsidRPr="00E071DE">
        <w:rPr>
          <w:lang w:val="ka-GE"/>
        </w:rPr>
        <w:tab/>
        <w:t xml:space="preserve">ანგარიშვალდებულებისა და გამჭვირვალობის დონის ამაღლება;  </w:t>
      </w:r>
    </w:p>
    <w:p w14:paraId="7B570A77" w14:textId="77777777" w:rsidR="00284A62" w:rsidRPr="00E071DE" w:rsidRDefault="00284A62" w:rsidP="00284A62">
      <w:pPr>
        <w:spacing w:after="120"/>
        <w:rPr>
          <w:lang w:val="ka-GE"/>
        </w:rPr>
      </w:pPr>
      <w:r w:rsidRPr="00E071DE">
        <w:rPr>
          <w:lang w:val="ka-GE"/>
        </w:rPr>
        <w:t>-</w:t>
      </w:r>
      <w:r w:rsidRPr="00E071DE">
        <w:rPr>
          <w:lang w:val="ka-GE"/>
        </w:rPr>
        <w:tab/>
        <w:t>რესურსების ეფექტიანი განაწილების ხელშეწყობა მიზნებსა თუ მიზნობრივ პროგრამებს შორის.</w:t>
      </w:r>
    </w:p>
    <w:p w14:paraId="55396839" w14:textId="77777777" w:rsidR="00284A62" w:rsidRPr="00E071DE" w:rsidRDefault="00284A62" w:rsidP="00284A62">
      <w:pPr>
        <w:spacing w:after="120"/>
        <w:rPr>
          <w:lang w:val="ka-GE"/>
        </w:rPr>
      </w:pPr>
      <w:r w:rsidRPr="00E071DE">
        <w:rPr>
          <w:lang w:val="ka-GE"/>
        </w:rPr>
        <w:t xml:space="preserve">მონიტორინგისა და შეფასების შედეგად გამოვლინდება: </w:t>
      </w:r>
    </w:p>
    <w:p w14:paraId="16602941" w14:textId="77777777" w:rsidR="00284A62" w:rsidRPr="00E071DE" w:rsidRDefault="00284A62" w:rsidP="00284A62">
      <w:pPr>
        <w:spacing w:after="120"/>
        <w:rPr>
          <w:lang w:val="ka-GE"/>
        </w:rPr>
      </w:pPr>
      <w:r w:rsidRPr="00E071DE">
        <w:rPr>
          <w:lang w:val="ka-GE"/>
        </w:rPr>
        <w:t>•</w:t>
      </w:r>
      <w:r w:rsidRPr="00E071DE">
        <w:rPr>
          <w:lang w:val="ka-GE"/>
        </w:rPr>
        <w:tab/>
        <w:t xml:space="preserve">რამდენად წარმატებით მოხდა იმ სასურველი შედეგის დადგომა რაც მიზნებსა და ამოცანებში არის ასახული; ან რამდენად არის პროგრესი მათი გადაწყვეტის მიმართულებით; </w:t>
      </w:r>
    </w:p>
    <w:p w14:paraId="29B360CF" w14:textId="021B4E3A" w:rsidR="00562914" w:rsidRPr="00E071DE" w:rsidRDefault="00284A62" w:rsidP="00284A62">
      <w:pPr>
        <w:spacing w:after="120"/>
        <w:rPr>
          <w:lang w:val="ka-GE"/>
        </w:rPr>
      </w:pPr>
      <w:r w:rsidRPr="00E071DE">
        <w:rPr>
          <w:lang w:val="ka-GE"/>
        </w:rPr>
        <w:t>•</w:t>
      </w:r>
      <w:r w:rsidRPr="00E071DE">
        <w:rPr>
          <w:lang w:val="ka-GE"/>
        </w:rPr>
        <w:tab/>
        <w:t>რამდენად წარმატებით მოხდა იმ პრობლემებისა და მათი გამომწვევი ფაქტორების გადაწყვეტა რაც მიზნებსა და ამოცანებში იყო წარმოდგენილი; ან რამდენად არის პროგრესი მათი გადაწყვეტის მიმართულებით.</w:t>
      </w:r>
      <w:r w:rsidR="00562914" w:rsidRPr="00E071DE">
        <w:rPr>
          <w:lang w:val="ka-GE"/>
        </w:rPr>
        <w:br w:type="page"/>
      </w:r>
    </w:p>
    <w:p w14:paraId="6195B9A4" w14:textId="77777777" w:rsidR="00AA028F" w:rsidRPr="00E071DE" w:rsidRDefault="00AA028F" w:rsidP="003E4EED">
      <w:pPr>
        <w:rPr>
          <w:color w:val="FF0000"/>
        </w:rPr>
        <w:sectPr w:rsidR="00AA028F" w:rsidRPr="00E071DE" w:rsidSect="00562914">
          <w:pgSz w:w="12240" w:h="15840"/>
          <w:pgMar w:top="1440" w:right="1166" w:bottom="1440" w:left="1267" w:header="720" w:footer="720" w:gutter="0"/>
          <w:cols w:space="720"/>
          <w:titlePg/>
          <w:docGrid w:linePitch="360"/>
        </w:sectPr>
      </w:pPr>
    </w:p>
    <w:p w14:paraId="47FFBD9E" w14:textId="77777777" w:rsidR="00615C1A" w:rsidRPr="00E071DE" w:rsidRDefault="00F93F4D" w:rsidP="00562914">
      <w:pPr>
        <w:pStyle w:val="Heading1"/>
        <w:spacing w:before="0"/>
        <w:rPr>
          <w:lang w:val="ka-GE"/>
        </w:rPr>
      </w:pPr>
      <w:bookmarkStart w:id="16" w:name="_Toc40051535"/>
      <w:r w:rsidRPr="00E071DE">
        <w:rPr>
          <w:lang w:val="ka-GE"/>
        </w:rPr>
        <w:lastRenderedPageBreak/>
        <w:t>დანართი</w:t>
      </w:r>
      <w:bookmarkEnd w:id="16"/>
    </w:p>
    <w:p w14:paraId="391A2599" w14:textId="77777777" w:rsidR="00615C1A" w:rsidRPr="00E071DE" w:rsidRDefault="00615C1A" w:rsidP="00615C1A">
      <w:pPr>
        <w:spacing w:before="120"/>
        <w:rPr>
          <w:rFonts w:cs="Sylfaen"/>
          <w:lang w:val="ka-GE"/>
        </w:rPr>
      </w:pPr>
      <w:r w:rsidRPr="00E071DE">
        <w:rPr>
          <w:rFonts w:cs="Sylfaen"/>
          <w:b/>
          <w:lang w:val="ka-GE"/>
        </w:rPr>
        <w:t>დანართი</w:t>
      </w:r>
      <w:r w:rsidRPr="00E071DE">
        <w:rPr>
          <w:b/>
          <w:lang w:val="ka-GE"/>
        </w:rPr>
        <w:t xml:space="preserve"> N 1</w:t>
      </w:r>
      <w:r w:rsidRPr="00E071DE">
        <w:rPr>
          <w:rFonts w:cs="Sylfaen"/>
          <w:lang w:val="ka-GE"/>
        </w:rPr>
        <w:t xml:space="preserve">. </w:t>
      </w:r>
    </w:p>
    <w:p w14:paraId="3B213832" w14:textId="77777777" w:rsidR="008410DF" w:rsidRPr="00E071DE" w:rsidRDefault="008410DF" w:rsidP="00284A62">
      <w:pPr>
        <w:spacing w:after="120"/>
        <w:rPr>
          <w:b/>
          <w:lang w:val="ka-GE"/>
        </w:rPr>
      </w:pPr>
      <w:r w:rsidRPr="00E071DE">
        <w:rPr>
          <w:b/>
          <w:lang w:val="ka-GE"/>
        </w:rPr>
        <w:t>ცაგერის მუნიციპალიტეტის ადმინისტრაციული ერთეულები</w:t>
      </w:r>
    </w:p>
    <w:p w14:paraId="0475B94C" w14:textId="76316E7E" w:rsidR="008410DF" w:rsidRPr="00E071DE" w:rsidRDefault="008410DF" w:rsidP="00284A62">
      <w:pPr>
        <w:numPr>
          <w:ilvl w:val="0"/>
          <w:numId w:val="2"/>
        </w:numPr>
        <w:spacing w:after="120"/>
      </w:pPr>
      <w:r w:rsidRPr="00E071DE">
        <w:t>ადმინისტრაციული ერთეული ლაილაში</w:t>
      </w:r>
      <w:r w:rsidRPr="00E071DE">
        <w:rPr>
          <w:lang w:val="ka-GE"/>
        </w:rPr>
        <w:t xml:space="preserve">: </w:t>
      </w:r>
      <w:r w:rsidR="00284A62" w:rsidRPr="00E071DE">
        <w:t>სოფ. ლაილაში</w:t>
      </w:r>
      <w:r w:rsidRPr="00E071DE">
        <w:t xml:space="preserve">, </w:t>
      </w:r>
      <w:r w:rsidR="00284A62" w:rsidRPr="00E071DE">
        <w:t>სოფ. თაბორი</w:t>
      </w:r>
      <w:r w:rsidRPr="00E071DE">
        <w:t xml:space="preserve">, </w:t>
      </w:r>
      <w:r w:rsidR="00284A62" w:rsidRPr="00E071DE">
        <w:t>სოფ. სურმუში</w:t>
      </w:r>
      <w:r w:rsidRPr="00E071DE">
        <w:t xml:space="preserve">, </w:t>
      </w:r>
      <w:r w:rsidR="00284A62" w:rsidRPr="00E071DE">
        <w:t>სოფ. ღუ</w:t>
      </w:r>
      <w:r w:rsidRPr="00E071DE">
        <w:rPr>
          <w:lang w:val="ka-GE"/>
        </w:rPr>
        <w:t>;</w:t>
      </w:r>
    </w:p>
    <w:p w14:paraId="33525800" w14:textId="79D03269" w:rsidR="008410DF" w:rsidRPr="00E071DE" w:rsidRDefault="008410DF" w:rsidP="00284A62">
      <w:pPr>
        <w:numPr>
          <w:ilvl w:val="0"/>
          <w:numId w:val="2"/>
        </w:numPr>
        <w:spacing w:after="120"/>
      </w:pPr>
      <w:r w:rsidRPr="00E071DE">
        <w:t>ადმინისტრაციული ერთეული ღვირიში</w:t>
      </w:r>
      <w:r w:rsidRPr="00E071DE">
        <w:rPr>
          <w:lang w:val="ka-GE"/>
        </w:rPr>
        <w:t xml:space="preserve">: </w:t>
      </w:r>
      <w:r w:rsidR="00284A62" w:rsidRPr="00E071DE">
        <w:t>სოფ. ზედა</w:t>
      </w:r>
      <w:r w:rsidRPr="00E071DE">
        <w:t xml:space="preserve"> </w:t>
      </w:r>
      <w:r w:rsidR="00284A62" w:rsidRPr="00E071DE">
        <w:t>ღვირიში, სოფ</w:t>
      </w:r>
      <w:r w:rsidRPr="00E071DE">
        <w:t xml:space="preserve">. </w:t>
      </w:r>
      <w:r w:rsidR="00284A62" w:rsidRPr="00E071DE">
        <w:t>ქვ. ღვირიში</w:t>
      </w:r>
      <w:r w:rsidRPr="00E071DE">
        <w:t xml:space="preserve">, </w:t>
      </w:r>
      <w:r w:rsidR="00284A62" w:rsidRPr="00E071DE">
        <w:t>სოფ. უცხერი</w:t>
      </w:r>
      <w:r w:rsidRPr="00E071DE">
        <w:t xml:space="preserve">, </w:t>
      </w:r>
      <w:r w:rsidR="00284A62" w:rsidRPr="00E071DE">
        <w:t>სოფ. ნასპერი</w:t>
      </w:r>
      <w:r w:rsidRPr="00E071DE">
        <w:t xml:space="preserve">, </w:t>
      </w:r>
      <w:r w:rsidR="00284A62" w:rsidRPr="00E071DE">
        <w:t>სოფ. სანორჩი</w:t>
      </w:r>
      <w:r w:rsidRPr="00E071DE">
        <w:rPr>
          <w:lang w:val="ka-GE"/>
        </w:rPr>
        <w:t>;</w:t>
      </w:r>
    </w:p>
    <w:p w14:paraId="7906C519" w14:textId="77777777" w:rsidR="008410DF" w:rsidRPr="00E071DE" w:rsidRDefault="008410DF" w:rsidP="00284A62">
      <w:pPr>
        <w:numPr>
          <w:ilvl w:val="0"/>
          <w:numId w:val="2"/>
        </w:numPr>
        <w:spacing w:after="120"/>
      </w:pPr>
      <w:r w:rsidRPr="00E071DE">
        <w:t>ადმინისტრაციული ერთეული ნაკურალეში</w:t>
      </w:r>
      <w:r w:rsidRPr="00E071DE">
        <w:rPr>
          <w:lang w:val="ka-GE"/>
        </w:rPr>
        <w:t xml:space="preserve">: </w:t>
      </w:r>
      <w:r w:rsidRPr="00E071DE">
        <w:t>სოფელი ნაკურალეში, სოფ. ცხუკუშერი</w:t>
      </w:r>
      <w:r w:rsidRPr="00E071DE">
        <w:rPr>
          <w:lang w:val="ka-GE"/>
        </w:rPr>
        <w:t>;</w:t>
      </w:r>
    </w:p>
    <w:p w14:paraId="13C44CC4" w14:textId="77777777" w:rsidR="008410DF" w:rsidRPr="00E071DE" w:rsidRDefault="008410DF" w:rsidP="00284A62">
      <w:pPr>
        <w:numPr>
          <w:ilvl w:val="0"/>
          <w:numId w:val="2"/>
        </w:numPr>
        <w:spacing w:after="120"/>
      </w:pPr>
      <w:r w:rsidRPr="00E071DE">
        <w:t>ადმინისტრაციული ერთეული უსახელო</w:t>
      </w:r>
      <w:r w:rsidRPr="00E071DE">
        <w:rPr>
          <w:lang w:val="ka-GE"/>
        </w:rPr>
        <w:t xml:space="preserve">: </w:t>
      </w:r>
      <w:r w:rsidRPr="00E071DE">
        <w:t>სოფელი უსახელო, სოფელი ხოჯი</w:t>
      </w:r>
      <w:r w:rsidRPr="00E071DE">
        <w:rPr>
          <w:lang w:val="ka-GE"/>
        </w:rPr>
        <w:t>;</w:t>
      </w:r>
    </w:p>
    <w:p w14:paraId="6CC1B844" w14:textId="3A24A9DD" w:rsidR="008410DF" w:rsidRPr="00E071DE" w:rsidRDefault="008410DF" w:rsidP="00284A62">
      <w:pPr>
        <w:numPr>
          <w:ilvl w:val="0"/>
          <w:numId w:val="2"/>
        </w:numPr>
        <w:spacing w:after="120"/>
      </w:pPr>
      <w:r w:rsidRPr="00E071DE">
        <w:t>ადმინისტრაციული ერთეული ორბელი</w:t>
      </w:r>
      <w:r w:rsidRPr="00E071DE">
        <w:rPr>
          <w:lang w:val="ka-GE"/>
        </w:rPr>
        <w:t xml:space="preserve">: </w:t>
      </w:r>
      <w:r w:rsidRPr="00E071DE">
        <w:t>სოფ</w:t>
      </w:r>
      <w:r w:rsidRPr="00E071DE">
        <w:rPr>
          <w:lang w:val="ka-GE"/>
        </w:rPr>
        <w:t>ე</w:t>
      </w:r>
      <w:r w:rsidRPr="00E071DE">
        <w:t xml:space="preserve">ლი </w:t>
      </w:r>
      <w:r w:rsidR="00284A62" w:rsidRPr="00E071DE">
        <w:t>ორბელი, სოფ</w:t>
      </w:r>
      <w:r w:rsidRPr="00E071DE">
        <w:t xml:space="preserve">. </w:t>
      </w:r>
      <w:r w:rsidR="00284A62" w:rsidRPr="00E071DE">
        <w:t>კურცობი, სოფ</w:t>
      </w:r>
      <w:r w:rsidRPr="00E071DE">
        <w:t xml:space="preserve">. </w:t>
      </w:r>
      <w:r w:rsidR="00284A62" w:rsidRPr="00E071DE">
        <w:t>ლაჯანა, სოფ</w:t>
      </w:r>
      <w:r w:rsidRPr="00E071DE">
        <w:t xml:space="preserve">. </w:t>
      </w:r>
      <w:r w:rsidR="00284A62" w:rsidRPr="00E071DE">
        <w:t>გაგულეჩი, სოფ. წილამიერი</w:t>
      </w:r>
      <w:r w:rsidRPr="00E071DE">
        <w:rPr>
          <w:lang w:val="ka-GE"/>
        </w:rPr>
        <w:t>;</w:t>
      </w:r>
    </w:p>
    <w:p w14:paraId="5EC70A54" w14:textId="77777777" w:rsidR="008410DF" w:rsidRPr="00E071DE" w:rsidRDefault="008410DF" w:rsidP="00284A62">
      <w:pPr>
        <w:numPr>
          <w:ilvl w:val="0"/>
          <w:numId w:val="2"/>
        </w:numPr>
        <w:spacing w:after="120"/>
      </w:pPr>
      <w:r w:rsidRPr="00E071DE">
        <w:t>ადმინისტრაციული ერთეული სპათაგორი</w:t>
      </w:r>
      <w:r w:rsidRPr="00E071DE">
        <w:rPr>
          <w:lang w:val="ka-GE"/>
        </w:rPr>
        <w:t xml:space="preserve">: </w:t>
      </w:r>
      <w:r w:rsidRPr="00E071DE">
        <w:t>სოფელი სპათაგორი, სოფ. ლეშკედა, სოფ. ქ. ცაგერი</w:t>
      </w:r>
      <w:r w:rsidRPr="00E071DE">
        <w:rPr>
          <w:lang w:val="ka-GE"/>
        </w:rPr>
        <w:t>;</w:t>
      </w:r>
    </w:p>
    <w:p w14:paraId="14E41BA6" w14:textId="77777777" w:rsidR="008410DF" w:rsidRPr="00E071DE" w:rsidRDefault="008410DF" w:rsidP="00284A62">
      <w:pPr>
        <w:numPr>
          <w:ilvl w:val="0"/>
          <w:numId w:val="2"/>
        </w:numPr>
        <w:spacing w:after="120"/>
      </w:pPr>
      <w:r w:rsidRPr="00E071DE">
        <w:t>ადმინისტრაციული ერთეული</w:t>
      </w:r>
      <w:r w:rsidRPr="00E071DE">
        <w:rPr>
          <w:lang w:val="ka-GE"/>
        </w:rPr>
        <w:t xml:space="preserve"> </w:t>
      </w:r>
      <w:r w:rsidRPr="00E071DE">
        <w:t>ტვიში</w:t>
      </w:r>
      <w:r w:rsidRPr="00E071DE">
        <w:rPr>
          <w:lang w:val="ka-GE"/>
        </w:rPr>
        <w:t xml:space="preserve">: </w:t>
      </w:r>
      <w:r w:rsidRPr="00E071DE">
        <w:t>სოფ.</w:t>
      </w:r>
      <w:r w:rsidRPr="00E071DE">
        <w:rPr>
          <w:lang w:val="ka-GE"/>
        </w:rPr>
        <w:t xml:space="preserve"> </w:t>
      </w:r>
      <w:r w:rsidRPr="00E071DE">
        <w:t>ტვიში, სოფ.</w:t>
      </w:r>
      <w:r w:rsidRPr="00E071DE">
        <w:rPr>
          <w:lang w:val="ka-GE"/>
        </w:rPr>
        <w:t xml:space="preserve"> </w:t>
      </w:r>
      <w:r w:rsidRPr="00E071DE">
        <w:t>ლახეფა,</w:t>
      </w:r>
      <w:r w:rsidRPr="00E071DE">
        <w:rPr>
          <w:lang w:val="ka-GE"/>
        </w:rPr>
        <w:t xml:space="preserve"> </w:t>
      </w:r>
      <w:r w:rsidRPr="00E071DE">
        <w:t>სოფ.</w:t>
      </w:r>
      <w:r w:rsidRPr="00E071DE">
        <w:rPr>
          <w:lang w:val="ka-GE"/>
        </w:rPr>
        <w:t xml:space="preserve"> </w:t>
      </w:r>
      <w:r w:rsidRPr="00E071DE">
        <w:t>ქორენიში,</w:t>
      </w:r>
      <w:r w:rsidRPr="00E071DE">
        <w:rPr>
          <w:lang w:val="ka-GE"/>
        </w:rPr>
        <w:t xml:space="preserve"> </w:t>
      </w:r>
      <w:r w:rsidRPr="00E071DE">
        <w:t>სოფ.</w:t>
      </w:r>
      <w:r w:rsidRPr="00E071DE">
        <w:rPr>
          <w:lang w:val="ka-GE"/>
        </w:rPr>
        <w:t xml:space="preserve"> </w:t>
      </w:r>
      <w:r w:rsidRPr="00E071DE">
        <w:t>ორხვი</w:t>
      </w:r>
      <w:r w:rsidRPr="00E071DE">
        <w:rPr>
          <w:lang w:val="ka-GE"/>
        </w:rPr>
        <w:t>;</w:t>
      </w:r>
    </w:p>
    <w:p w14:paraId="0E056EB3" w14:textId="3E8E5B59" w:rsidR="008410DF" w:rsidRPr="00E071DE" w:rsidRDefault="008410DF" w:rsidP="00284A62">
      <w:pPr>
        <w:numPr>
          <w:ilvl w:val="0"/>
          <w:numId w:val="2"/>
        </w:numPr>
        <w:spacing w:after="120"/>
      </w:pPr>
      <w:r w:rsidRPr="00E071DE">
        <w:t>ადმინისტრაციული ერთეული ალპანა</w:t>
      </w:r>
      <w:r w:rsidRPr="00E071DE">
        <w:rPr>
          <w:lang w:val="ka-GE"/>
        </w:rPr>
        <w:t xml:space="preserve">: </w:t>
      </w:r>
      <w:r w:rsidR="00284A62" w:rsidRPr="00E071DE">
        <w:t>სოფ. ალპანა</w:t>
      </w:r>
      <w:r w:rsidRPr="00E071DE">
        <w:t xml:space="preserve">, </w:t>
      </w:r>
      <w:r w:rsidR="00284A62" w:rsidRPr="00E071DE">
        <w:t>სოფ. ზოგიში</w:t>
      </w:r>
      <w:r w:rsidRPr="00E071DE">
        <w:t xml:space="preserve">. </w:t>
      </w:r>
      <w:r w:rsidR="00284A62" w:rsidRPr="00E071DE">
        <w:t>სოფ. ცაგერა</w:t>
      </w:r>
      <w:r w:rsidRPr="00E071DE">
        <w:t xml:space="preserve">, </w:t>
      </w:r>
      <w:r w:rsidR="00284A62" w:rsidRPr="00E071DE">
        <w:t>სოფ. აჭარა</w:t>
      </w:r>
      <w:r w:rsidRPr="00E071DE">
        <w:rPr>
          <w:lang w:val="ka-GE"/>
        </w:rPr>
        <w:t>;</w:t>
      </w:r>
    </w:p>
    <w:p w14:paraId="01746FC5" w14:textId="77777777" w:rsidR="008410DF" w:rsidRPr="00E071DE" w:rsidRDefault="008410DF" w:rsidP="00284A62">
      <w:pPr>
        <w:numPr>
          <w:ilvl w:val="0"/>
          <w:numId w:val="2"/>
        </w:numPr>
        <w:spacing w:after="120"/>
      </w:pPr>
      <w:r w:rsidRPr="00E071DE">
        <w:t>ლაცორია</w:t>
      </w:r>
      <w:r w:rsidRPr="00E071DE">
        <w:rPr>
          <w:lang w:val="ka-GE"/>
        </w:rPr>
        <w:t>;</w:t>
      </w:r>
    </w:p>
    <w:p w14:paraId="6AF08885" w14:textId="77777777" w:rsidR="008410DF" w:rsidRPr="00E071DE" w:rsidRDefault="008410DF" w:rsidP="00284A62">
      <w:pPr>
        <w:numPr>
          <w:ilvl w:val="0"/>
          <w:numId w:val="2"/>
        </w:numPr>
        <w:spacing w:after="120"/>
      </w:pPr>
      <w:r w:rsidRPr="00E071DE">
        <w:t>ადმინისტრაციული ერთეული საირმე</w:t>
      </w:r>
      <w:r w:rsidRPr="00E071DE">
        <w:rPr>
          <w:lang w:val="ka-GE"/>
        </w:rPr>
        <w:t xml:space="preserve">: </w:t>
      </w:r>
      <w:r w:rsidRPr="00E071DE">
        <w:t>სოფელი ზედა საირმე, ქედა საირმე</w:t>
      </w:r>
      <w:r w:rsidRPr="00E071DE">
        <w:rPr>
          <w:lang w:val="ka-GE"/>
        </w:rPr>
        <w:t>;</w:t>
      </w:r>
    </w:p>
    <w:p w14:paraId="28B239C0" w14:textId="08024334" w:rsidR="008410DF" w:rsidRPr="00E071DE" w:rsidRDefault="008410DF" w:rsidP="00284A62">
      <w:pPr>
        <w:numPr>
          <w:ilvl w:val="0"/>
          <w:numId w:val="2"/>
        </w:numPr>
        <w:spacing w:after="120"/>
      </w:pPr>
      <w:r w:rsidRPr="00E071DE">
        <w:t>ადმინისტრაციული ერთეული ჩხუტელი</w:t>
      </w:r>
      <w:r w:rsidRPr="00E071DE">
        <w:rPr>
          <w:lang w:val="ka-GE"/>
        </w:rPr>
        <w:t xml:space="preserve">: </w:t>
      </w:r>
      <w:r w:rsidRPr="00E071DE">
        <w:t xml:space="preserve">სოფელი </w:t>
      </w:r>
      <w:r w:rsidR="00284A62" w:rsidRPr="00E071DE">
        <w:t>ჩხუტელი, სოფელი</w:t>
      </w:r>
      <w:r w:rsidRPr="00E071DE">
        <w:t xml:space="preserve"> </w:t>
      </w:r>
      <w:r w:rsidR="00284A62" w:rsidRPr="00E071DE">
        <w:t>ლასხანა, სოფელი</w:t>
      </w:r>
      <w:r w:rsidRPr="00E071DE">
        <w:t xml:space="preserve"> დოღურეში</w:t>
      </w:r>
      <w:r w:rsidRPr="00E071DE">
        <w:rPr>
          <w:lang w:val="ka-GE"/>
        </w:rPr>
        <w:t>;</w:t>
      </w:r>
    </w:p>
    <w:p w14:paraId="585E3B43" w14:textId="77777777" w:rsidR="008410DF" w:rsidRPr="00E071DE" w:rsidRDefault="008410DF" w:rsidP="00284A62">
      <w:pPr>
        <w:numPr>
          <w:ilvl w:val="0"/>
          <w:numId w:val="2"/>
        </w:numPr>
        <w:spacing w:after="120"/>
      </w:pPr>
      <w:r w:rsidRPr="00E071DE">
        <w:t>ადმინისტრაციული ერთეული ქვ.</w:t>
      </w:r>
      <w:r w:rsidRPr="00E071DE">
        <w:rPr>
          <w:lang w:val="ka-GE"/>
        </w:rPr>
        <w:t xml:space="preserve"> </w:t>
      </w:r>
      <w:r w:rsidRPr="00E071DE">
        <w:t>ცაგერი</w:t>
      </w:r>
      <w:r w:rsidRPr="00E071DE">
        <w:rPr>
          <w:lang w:val="ka-GE"/>
        </w:rPr>
        <w:t xml:space="preserve">: </w:t>
      </w:r>
      <w:r w:rsidRPr="00E071DE">
        <w:t>სოფელი ქვ.</w:t>
      </w:r>
      <w:r w:rsidRPr="00E071DE">
        <w:rPr>
          <w:lang w:val="ka-GE"/>
        </w:rPr>
        <w:t xml:space="preserve"> </w:t>
      </w:r>
      <w:r w:rsidRPr="00E071DE">
        <w:t>ცაგერი,</w:t>
      </w:r>
      <w:r w:rsidRPr="00E071DE">
        <w:rPr>
          <w:lang w:val="ka-GE"/>
        </w:rPr>
        <w:t xml:space="preserve"> </w:t>
      </w:r>
      <w:r w:rsidRPr="00E071DE">
        <w:t>სოფელი ჭალისთავი,</w:t>
      </w:r>
      <w:r w:rsidRPr="00E071DE">
        <w:rPr>
          <w:lang w:val="ka-GE"/>
        </w:rPr>
        <w:t xml:space="preserve"> </w:t>
      </w:r>
      <w:r w:rsidRPr="00E071DE">
        <w:t>სოფელი გვესო</w:t>
      </w:r>
      <w:r w:rsidRPr="00E071DE">
        <w:rPr>
          <w:lang w:val="ka-GE"/>
        </w:rPr>
        <w:t>;</w:t>
      </w:r>
    </w:p>
    <w:p w14:paraId="3214623E" w14:textId="47EE8D4E" w:rsidR="008410DF" w:rsidRPr="00E071DE" w:rsidRDefault="008410DF" w:rsidP="00284A62">
      <w:pPr>
        <w:numPr>
          <w:ilvl w:val="0"/>
          <w:numId w:val="2"/>
        </w:numPr>
        <w:spacing w:after="120"/>
      </w:pPr>
      <w:r w:rsidRPr="00E071DE">
        <w:t>ადმინისტრაციული ერთეული ლასურიაში</w:t>
      </w:r>
      <w:r w:rsidRPr="00E071DE">
        <w:rPr>
          <w:lang w:val="ka-GE"/>
        </w:rPr>
        <w:t xml:space="preserve">: </w:t>
      </w:r>
      <w:r w:rsidRPr="00E071DE">
        <w:t xml:space="preserve">სოფელი </w:t>
      </w:r>
      <w:r w:rsidR="00284A62" w:rsidRPr="00E071DE">
        <w:t>ლასურიაში, სოფელი</w:t>
      </w:r>
      <w:r w:rsidRPr="00E071DE">
        <w:t xml:space="preserve"> </w:t>
      </w:r>
      <w:r w:rsidR="00284A62" w:rsidRPr="00E071DE">
        <w:t>მახაში, სოფელი</w:t>
      </w:r>
      <w:r w:rsidRPr="00E071DE">
        <w:t xml:space="preserve"> </w:t>
      </w:r>
      <w:r w:rsidR="00284A62" w:rsidRPr="00E071DE">
        <w:t>დეხვირი, სოფელი</w:t>
      </w:r>
      <w:r w:rsidRPr="00E071DE">
        <w:t xml:space="preserve"> ლესინდი</w:t>
      </w:r>
      <w:r w:rsidRPr="00E071DE">
        <w:rPr>
          <w:lang w:val="ka-GE"/>
        </w:rPr>
        <w:t>;</w:t>
      </w:r>
    </w:p>
    <w:p w14:paraId="5309A363" w14:textId="30AC3756" w:rsidR="008410DF" w:rsidRPr="00E071DE" w:rsidRDefault="008410DF" w:rsidP="00284A62">
      <w:pPr>
        <w:numPr>
          <w:ilvl w:val="0"/>
          <w:numId w:val="2"/>
        </w:numPr>
        <w:spacing w:after="120"/>
      </w:pPr>
      <w:r w:rsidRPr="00E071DE">
        <w:t>ადმინისტრაციული ერთეული აღვი</w:t>
      </w:r>
      <w:r w:rsidRPr="00E071DE">
        <w:rPr>
          <w:lang w:val="ka-GE"/>
        </w:rPr>
        <w:t xml:space="preserve">: </w:t>
      </w:r>
      <w:r w:rsidRPr="00E071DE">
        <w:t>სოფელი ზედა აღვი,</w:t>
      </w:r>
      <w:r w:rsidR="00284A62" w:rsidRPr="00E071DE">
        <w:rPr>
          <w:lang w:val="ka-GE"/>
        </w:rPr>
        <w:t xml:space="preserve"> </w:t>
      </w:r>
      <w:r w:rsidR="00284A62" w:rsidRPr="00E071DE">
        <w:t>ქვ. აღვი</w:t>
      </w:r>
      <w:r w:rsidRPr="00E071DE">
        <w:t>,</w:t>
      </w:r>
      <w:r w:rsidR="00284A62" w:rsidRPr="00E071DE">
        <w:rPr>
          <w:lang w:val="ka-GE"/>
        </w:rPr>
        <w:t xml:space="preserve"> </w:t>
      </w:r>
      <w:r w:rsidRPr="00E071DE">
        <w:t xml:space="preserve">სოფელი შუა </w:t>
      </w:r>
      <w:r w:rsidR="00284A62" w:rsidRPr="00E071DE">
        <w:t>აღვი, სოფელი</w:t>
      </w:r>
      <w:r w:rsidRPr="00E071DE">
        <w:t xml:space="preserve"> კენაში</w:t>
      </w:r>
    </w:p>
    <w:p w14:paraId="33CDF604" w14:textId="3F11AC13" w:rsidR="008410DF" w:rsidRPr="00E071DE" w:rsidRDefault="008410DF" w:rsidP="00284A62">
      <w:pPr>
        <w:numPr>
          <w:ilvl w:val="0"/>
          <w:numId w:val="2"/>
        </w:numPr>
        <w:spacing w:after="120"/>
      </w:pPr>
      <w:r w:rsidRPr="00E071DE">
        <w:t>ადმინისტრაციული ერთეული ოყურეში</w:t>
      </w:r>
      <w:r w:rsidRPr="00E071DE">
        <w:rPr>
          <w:lang w:val="ka-GE"/>
        </w:rPr>
        <w:t xml:space="preserve">: </w:t>
      </w:r>
      <w:r w:rsidRPr="00E071DE">
        <w:t>სოფელი ოყურეში,</w:t>
      </w:r>
      <w:r w:rsidR="00284A62" w:rsidRPr="00E071DE">
        <w:rPr>
          <w:lang w:val="ka-GE"/>
        </w:rPr>
        <w:t xml:space="preserve"> </w:t>
      </w:r>
      <w:r w:rsidRPr="00E071DE">
        <w:t>სოფელი ოფიტარა</w:t>
      </w:r>
      <w:r w:rsidRPr="00E071DE">
        <w:rPr>
          <w:lang w:val="ka-GE"/>
        </w:rPr>
        <w:t>;</w:t>
      </w:r>
    </w:p>
    <w:p w14:paraId="7F63C440" w14:textId="61C08B9B" w:rsidR="008410DF" w:rsidRPr="00E071DE" w:rsidRDefault="008410DF" w:rsidP="00284A62">
      <w:pPr>
        <w:numPr>
          <w:ilvl w:val="0"/>
          <w:numId w:val="2"/>
        </w:numPr>
        <w:spacing w:after="120"/>
      </w:pPr>
      <w:r w:rsidRPr="00E071DE">
        <w:t>ადმინისტრაციული ერთეული ზუბი</w:t>
      </w:r>
      <w:r w:rsidRPr="00E071DE">
        <w:rPr>
          <w:lang w:val="ka-GE"/>
        </w:rPr>
        <w:t xml:space="preserve">: </w:t>
      </w:r>
      <w:r w:rsidRPr="00E071DE">
        <w:t>სოფელი ზუბი, სოფელი მახურა, სოფელი ისუნდერი</w:t>
      </w:r>
      <w:r w:rsidR="00284A62" w:rsidRPr="00E071DE">
        <w:rPr>
          <w:lang w:val="ka-GE"/>
        </w:rPr>
        <w:t>.</w:t>
      </w:r>
    </w:p>
    <w:p w14:paraId="316CD26C" w14:textId="03944F52" w:rsidR="008410DF" w:rsidRPr="00E071DE" w:rsidRDefault="008410DF" w:rsidP="00284A62">
      <w:pPr>
        <w:numPr>
          <w:ilvl w:val="0"/>
          <w:numId w:val="2"/>
        </w:numPr>
        <w:spacing w:after="120"/>
      </w:pPr>
      <w:r w:rsidRPr="00E071DE">
        <w:t>ადმინისტრაციული ერთეული წიფერჩი</w:t>
      </w:r>
      <w:r w:rsidRPr="00E071DE">
        <w:rPr>
          <w:lang w:val="ka-GE"/>
        </w:rPr>
        <w:t xml:space="preserve">: </w:t>
      </w:r>
      <w:r w:rsidRPr="00E071DE">
        <w:t>სოფელი წიფერჩი,</w:t>
      </w:r>
      <w:r w:rsidR="00284A62" w:rsidRPr="00E071DE">
        <w:rPr>
          <w:lang w:val="ka-GE"/>
        </w:rPr>
        <w:t xml:space="preserve"> </w:t>
      </w:r>
      <w:r w:rsidRPr="00E071DE">
        <w:t xml:space="preserve">სოფელი </w:t>
      </w:r>
      <w:r w:rsidR="00284A62" w:rsidRPr="00E071DE">
        <w:t>ბარდნალა, სოფელი</w:t>
      </w:r>
      <w:r w:rsidRPr="00E071DE">
        <w:t xml:space="preserve"> ლარჩვალი</w:t>
      </w:r>
      <w:r w:rsidRPr="00E071DE">
        <w:rPr>
          <w:lang w:val="ka-GE"/>
        </w:rPr>
        <w:t>;</w:t>
      </w:r>
    </w:p>
    <w:p w14:paraId="36D146C9" w14:textId="7328D4D3" w:rsidR="008410DF" w:rsidRPr="00E071DE" w:rsidRDefault="008410DF" w:rsidP="00284A62">
      <w:pPr>
        <w:numPr>
          <w:ilvl w:val="0"/>
          <w:numId w:val="2"/>
        </w:numPr>
        <w:spacing w:after="120"/>
      </w:pPr>
      <w:r w:rsidRPr="00E071DE">
        <w:lastRenderedPageBreak/>
        <w:t>ადმინისტრაციული ერთეული ჩქუმი</w:t>
      </w:r>
      <w:r w:rsidRPr="00E071DE">
        <w:rPr>
          <w:lang w:val="ka-GE"/>
        </w:rPr>
        <w:t xml:space="preserve">: </w:t>
      </w:r>
      <w:r w:rsidRPr="00E071DE">
        <w:t xml:space="preserve">სოფელი </w:t>
      </w:r>
      <w:r w:rsidR="00284A62" w:rsidRPr="00E071DE">
        <w:t>ჩქუმი</w:t>
      </w:r>
      <w:r w:rsidR="00284A62" w:rsidRPr="00E071DE">
        <w:rPr>
          <w:lang w:val="ka-GE"/>
        </w:rPr>
        <w:t>, სოფელი</w:t>
      </w:r>
      <w:r w:rsidRPr="00E071DE">
        <w:t xml:space="preserve"> ქულბაქი</w:t>
      </w:r>
      <w:r w:rsidRPr="00E071DE">
        <w:rPr>
          <w:lang w:val="ka-GE"/>
        </w:rPr>
        <w:t>;</w:t>
      </w:r>
    </w:p>
    <w:p w14:paraId="159566C9" w14:textId="3DECE4FC" w:rsidR="00DF5ED1" w:rsidRPr="00E071DE" w:rsidRDefault="008410DF" w:rsidP="00284A62">
      <w:pPr>
        <w:numPr>
          <w:ilvl w:val="0"/>
          <w:numId w:val="2"/>
        </w:numPr>
        <w:spacing w:after="120"/>
      </w:pPr>
      <w:r w:rsidRPr="00E071DE">
        <w:t>ადმინისტრაციული ერთეული ლუხვანო</w:t>
      </w:r>
      <w:r w:rsidRPr="00E071DE">
        <w:rPr>
          <w:lang w:val="ka-GE"/>
        </w:rPr>
        <w:t xml:space="preserve">: </w:t>
      </w:r>
      <w:r w:rsidRPr="00E071DE">
        <w:t>სოფელი ზედა ლუხვანო,</w:t>
      </w:r>
      <w:r w:rsidR="00284A62" w:rsidRPr="00E071DE">
        <w:rPr>
          <w:lang w:val="ka-GE"/>
        </w:rPr>
        <w:t xml:space="preserve"> </w:t>
      </w:r>
      <w:r w:rsidRPr="00E071DE">
        <w:t xml:space="preserve">სოფელი </w:t>
      </w:r>
      <w:r w:rsidR="00284A62" w:rsidRPr="00E071DE">
        <w:t>ქვ. ლუხვანო</w:t>
      </w:r>
      <w:r w:rsidRPr="00E071DE">
        <w:t>, სოფელი ზარაგულა</w:t>
      </w:r>
      <w:r w:rsidRPr="00E071DE">
        <w:rPr>
          <w:lang w:val="ka-GE"/>
        </w:rPr>
        <w:t>;</w:t>
      </w:r>
    </w:p>
    <w:p w14:paraId="1F94F7BA" w14:textId="77777777" w:rsidR="00B076B8" w:rsidRPr="00E071DE" w:rsidRDefault="00B076B8" w:rsidP="00284A62">
      <w:pPr>
        <w:spacing w:after="120"/>
        <w:rPr>
          <w:szCs w:val="22"/>
          <w:lang w:val="ka-GE"/>
        </w:rPr>
      </w:pPr>
    </w:p>
    <w:p w14:paraId="30F051B8" w14:textId="77777777" w:rsidR="00CA46B0" w:rsidRPr="00E071DE" w:rsidRDefault="00CA46B0" w:rsidP="00615C1A">
      <w:pPr>
        <w:tabs>
          <w:tab w:val="left" w:pos="2250"/>
        </w:tabs>
        <w:rPr>
          <w:b/>
          <w:lang w:val="ka-GE"/>
        </w:rPr>
      </w:pPr>
    </w:p>
    <w:sectPr w:rsidR="00CA46B0" w:rsidRPr="00E071DE" w:rsidSect="00562914">
      <w:pgSz w:w="12240" w:h="15840"/>
      <w:pgMar w:top="1440" w:right="1166" w:bottom="1440" w:left="12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D238D" w14:textId="77777777" w:rsidR="00B5244C" w:rsidRDefault="00B5244C" w:rsidP="00CA0714">
      <w:pPr>
        <w:spacing w:after="0" w:line="240" w:lineRule="auto"/>
      </w:pPr>
      <w:r>
        <w:separator/>
      </w:r>
    </w:p>
  </w:endnote>
  <w:endnote w:type="continuationSeparator" w:id="0">
    <w:p w14:paraId="6EF49901" w14:textId="77777777" w:rsidR="00B5244C" w:rsidRDefault="00B5244C" w:rsidP="00CA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ALK Sanet">
    <w:charset w:val="00"/>
    <w:family w:val="auto"/>
    <w:pitch w:val="variable"/>
    <w:sig w:usb0="04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160900"/>
      <w:docPartObj>
        <w:docPartGallery w:val="Page Numbers (Bottom of Page)"/>
        <w:docPartUnique/>
      </w:docPartObj>
    </w:sdtPr>
    <w:sdtEndPr>
      <w:rPr>
        <w:noProof/>
      </w:rPr>
    </w:sdtEndPr>
    <w:sdtContent>
      <w:p w14:paraId="59EBC36C" w14:textId="19CB6837" w:rsidR="008663F0" w:rsidRDefault="008663F0" w:rsidP="008663F0">
        <w:pPr>
          <w:pStyle w:val="Footer"/>
          <w:jc w:val="right"/>
          <w:rPr>
            <w:noProof/>
          </w:rPr>
        </w:pPr>
        <w:r>
          <w:fldChar w:fldCharType="begin"/>
        </w:r>
        <w:r>
          <w:instrText xml:space="preserve"> PAGE   \* MERGEFORMAT </w:instrText>
        </w:r>
        <w:r>
          <w:fldChar w:fldCharType="separate"/>
        </w:r>
        <w:r w:rsidR="001D1DAB">
          <w:rPr>
            <w:noProof/>
          </w:rPr>
          <w:t>18</w:t>
        </w:r>
        <w:r>
          <w:rPr>
            <w:noProof/>
          </w:rPr>
          <w:fldChar w:fldCharType="end"/>
        </w:r>
      </w:p>
    </w:sdtContent>
  </w:sdt>
  <w:p w14:paraId="4867486E" w14:textId="77777777" w:rsidR="008663F0" w:rsidRDefault="008663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3F1B3" w14:textId="77777777" w:rsidR="00B5244C" w:rsidRDefault="00B5244C" w:rsidP="00CA0714">
      <w:pPr>
        <w:spacing w:after="0" w:line="240" w:lineRule="auto"/>
      </w:pPr>
      <w:r>
        <w:separator/>
      </w:r>
    </w:p>
  </w:footnote>
  <w:footnote w:type="continuationSeparator" w:id="0">
    <w:p w14:paraId="1BD74FEC" w14:textId="77777777" w:rsidR="00B5244C" w:rsidRDefault="00B5244C" w:rsidP="00CA0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B6CB3" w14:textId="32B9EC32" w:rsidR="00E071DE" w:rsidRPr="00C77E06" w:rsidRDefault="00E071DE" w:rsidP="00E071DE">
    <w:pPr>
      <w:pStyle w:val="Header"/>
      <w:pBdr>
        <w:bottom w:val="single" w:sz="4" w:space="1" w:color="auto"/>
      </w:pBdr>
      <w:jc w:val="right"/>
      <w:rPr>
        <w:b/>
        <w:i/>
      </w:rPr>
    </w:pPr>
    <w:r w:rsidRPr="00C77E06">
      <w:rPr>
        <w:b/>
        <w:i/>
      </w:rPr>
      <w:fldChar w:fldCharType="begin"/>
    </w:r>
    <w:r w:rsidRPr="00C77E06">
      <w:rPr>
        <w:b/>
        <w:i/>
      </w:rPr>
      <w:instrText xml:space="preserve"> STYLEREF  "Heading 1"  \* MERGEFORMAT </w:instrText>
    </w:r>
    <w:r w:rsidRPr="00C77E06">
      <w:rPr>
        <w:b/>
        <w:i/>
      </w:rPr>
      <w:fldChar w:fldCharType="separate"/>
    </w:r>
    <w:r w:rsidR="001D1DAB">
      <w:rPr>
        <w:b/>
        <w:i/>
        <w:noProof/>
      </w:rPr>
      <w:t>განხორციელების მექანიზმი</w:t>
    </w:r>
    <w:r w:rsidRPr="00C77E06">
      <w:rPr>
        <w:b/>
        <w:i/>
      </w:rPr>
      <w:fldChar w:fldCharType="end"/>
    </w:r>
  </w:p>
  <w:p w14:paraId="767E8519" w14:textId="77777777" w:rsidR="00E071DE" w:rsidRDefault="00E071D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3D685" w14:textId="720E5DFE" w:rsidR="008663F0" w:rsidRPr="00C77E06" w:rsidRDefault="008663F0" w:rsidP="008663F0">
    <w:pPr>
      <w:pStyle w:val="Header"/>
      <w:pBdr>
        <w:bottom w:val="single" w:sz="4" w:space="1" w:color="auto"/>
      </w:pBdr>
      <w:jc w:val="right"/>
      <w:rPr>
        <w:b/>
        <w:i/>
      </w:rPr>
    </w:pPr>
    <w:r w:rsidRPr="00C77E06">
      <w:rPr>
        <w:b/>
        <w:i/>
      </w:rPr>
      <w:fldChar w:fldCharType="begin"/>
    </w:r>
    <w:r w:rsidRPr="00C77E06">
      <w:rPr>
        <w:b/>
        <w:i/>
      </w:rPr>
      <w:instrText xml:space="preserve"> STYLEREF  "Heading 1"  \* MERGEFORMAT </w:instrText>
    </w:r>
    <w:r w:rsidRPr="00C77E06">
      <w:rPr>
        <w:b/>
        <w:i/>
      </w:rPr>
      <w:fldChar w:fldCharType="separate"/>
    </w:r>
    <w:r w:rsidR="001D1DAB">
      <w:rPr>
        <w:b/>
        <w:i/>
        <w:noProof/>
      </w:rPr>
      <w:t>განხორციელების მექანიზმი</w:t>
    </w:r>
    <w:r w:rsidRPr="00C77E06">
      <w:rPr>
        <w:b/>
        <w:i/>
      </w:rPr>
      <w:fldChar w:fldCharType="end"/>
    </w:r>
  </w:p>
  <w:p w14:paraId="04E3AA28" w14:textId="3DABF7D6" w:rsidR="00DA6BF3" w:rsidRPr="00DA6BF3" w:rsidRDefault="00DA6BF3" w:rsidP="00DA6BF3">
    <w:pPr>
      <w:pStyle w:val="Header"/>
      <w:jc w:val="right"/>
      <w:rPr>
        <w:b/>
        <w:i/>
        <w:lang w:val="ka-G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329D"/>
    <w:multiLevelType w:val="hybridMultilevel"/>
    <w:tmpl w:val="E1645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CB1020"/>
    <w:multiLevelType w:val="hybridMultilevel"/>
    <w:tmpl w:val="9C5E2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13627"/>
    <w:multiLevelType w:val="hybridMultilevel"/>
    <w:tmpl w:val="7498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F4EF9"/>
    <w:multiLevelType w:val="hybridMultilevel"/>
    <w:tmpl w:val="F7540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23DFC"/>
    <w:multiLevelType w:val="hybridMultilevel"/>
    <w:tmpl w:val="5D30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50A32"/>
    <w:multiLevelType w:val="hybridMultilevel"/>
    <w:tmpl w:val="B794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B3E8D"/>
    <w:multiLevelType w:val="hybridMultilevel"/>
    <w:tmpl w:val="51908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A5158C"/>
    <w:multiLevelType w:val="hybridMultilevel"/>
    <w:tmpl w:val="5CEAE726"/>
    <w:lvl w:ilvl="0" w:tplc="9E6881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6911EA"/>
    <w:multiLevelType w:val="hybridMultilevel"/>
    <w:tmpl w:val="E83E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406E09"/>
    <w:multiLevelType w:val="hybridMultilevel"/>
    <w:tmpl w:val="36604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D83218"/>
    <w:multiLevelType w:val="hybridMultilevel"/>
    <w:tmpl w:val="12606CB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3E40E0"/>
    <w:multiLevelType w:val="hybridMultilevel"/>
    <w:tmpl w:val="7B8E9D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EE1EA9"/>
    <w:multiLevelType w:val="hybridMultilevel"/>
    <w:tmpl w:val="FA9E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6C042C"/>
    <w:multiLevelType w:val="hybridMultilevel"/>
    <w:tmpl w:val="813C7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366DD6"/>
    <w:multiLevelType w:val="hybridMultilevel"/>
    <w:tmpl w:val="192A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1"/>
  </w:num>
  <w:num w:numId="4">
    <w:abstractNumId w:val="10"/>
  </w:num>
  <w:num w:numId="5">
    <w:abstractNumId w:val="7"/>
  </w:num>
  <w:num w:numId="6">
    <w:abstractNumId w:val="1"/>
  </w:num>
  <w:num w:numId="7">
    <w:abstractNumId w:val="5"/>
  </w:num>
  <w:num w:numId="8">
    <w:abstractNumId w:val="3"/>
  </w:num>
  <w:num w:numId="9">
    <w:abstractNumId w:val="4"/>
  </w:num>
  <w:num w:numId="10">
    <w:abstractNumId w:val="8"/>
  </w:num>
  <w:num w:numId="11">
    <w:abstractNumId w:val="12"/>
  </w:num>
  <w:num w:numId="12">
    <w:abstractNumId w:val="2"/>
  </w:num>
  <w:num w:numId="13">
    <w:abstractNumId w:val="9"/>
  </w:num>
  <w:num w:numId="14">
    <w:abstractNumId w:val="13"/>
  </w:num>
  <w:num w:numId="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D85"/>
    <w:rsid w:val="00000719"/>
    <w:rsid w:val="00022231"/>
    <w:rsid w:val="000357D0"/>
    <w:rsid w:val="00035C8D"/>
    <w:rsid w:val="0004529D"/>
    <w:rsid w:val="00045C24"/>
    <w:rsid w:val="00046331"/>
    <w:rsid w:val="00052880"/>
    <w:rsid w:val="00055A90"/>
    <w:rsid w:val="00070241"/>
    <w:rsid w:val="00071231"/>
    <w:rsid w:val="000A627C"/>
    <w:rsid w:val="000A648A"/>
    <w:rsid w:val="000A6FBE"/>
    <w:rsid w:val="000B04DC"/>
    <w:rsid w:val="000C134E"/>
    <w:rsid w:val="000C4CC5"/>
    <w:rsid w:val="000C5EBA"/>
    <w:rsid w:val="000D7E0A"/>
    <w:rsid w:val="000E4967"/>
    <w:rsid w:val="000E4AC3"/>
    <w:rsid w:val="000E5BB6"/>
    <w:rsid w:val="000E5E00"/>
    <w:rsid w:val="000F0140"/>
    <w:rsid w:val="000F1DA2"/>
    <w:rsid w:val="000F2526"/>
    <w:rsid w:val="000F2AAF"/>
    <w:rsid w:val="000F7A56"/>
    <w:rsid w:val="00103144"/>
    <w:rsid w:val="00104C92"/>
    <w:rsid w:val="00105F27"/>
    <w:rsid w:val="00107A3F"/>
    <w:rsid w:val="00110A0B"/>
    <w:rsid w:val="001133F3"/>
    <w:rsid w:val="001220EA"/>
    <w:rsid w:val="00124D65"/>
    <w:rsid w:val="0012536E"/>
    <w:rsid w:val="001262FB"/>
    <w:rsid w:val="0013228B"/>
    <w:rsid w:val="00144DC1"/>
    <w:rsid w:val="00146812"/>
    <w:rsid w:val="001556A9"/>
    <w:rsid w:val="00165B4D"/>
    <w:rsid w:val="001740D2"/>
    <w:rsid w:val="001802DC"/>
    <w:rsid w:val="001804FB"/>
    <w:rsid w:val="00182BE4"/>
    <w:rsid w:val="001856D0"/>
    <w:rsid w:val="00190B43"/>
    <w:rsid w:val="00191383"/>
    <w:rsid w:val="001A2B2F"/>
    <w:rsid w:val="001A6A79"/>
    <w:rsid w:val="001B0AB3"/>
    <w:rsid w:val="001C0839"/>
    <w:rsid w:val="001D0BBE"/>
    <w:rsid w:val="001D1DAB"/>
    <w:rsid w:val="001D542F"/>
    <w:rsid w:val="001D5A14"/>
    <w:rsid w:val="001F15B9"/>
    <w:rsid w:val="001F26F7"/>
    <w:rsid w:val="001F4BCD"/>
    <w:rsid w:val="00202BF3"/>
    <w:rsid w:val="0021505C"/>
    <w:rsid w:val="0021616C"/>
    <w:rsid w:val="00217D9E"/>
    <w:rsid w:val="0022002A"/>
    <w:rsid w:val="00221F41"/>
    <w:rsid w:val="00236632"/>
    <w:rsid w:val="002376E1"/>
    <w:rsid w:val="002411BA"/>
    <w:rsid w:val="0024126D"/>
    <w:rsid w:val="00243320"/>
    <w:rsid w:val="002479A7"/>
    <w:rsid w:val="00247B33"/>
    <w:rsid w:val="00250A1D"/>
    <w:rsid w:val="002531A1"/>
    <w:rsid w:val="00281DD4"/>
    <w:rsid w:val="00284A62"/>
    <w:rsid w:val="002A08EC"/>
    <w:rsid w:val="002A36A8"/>
    <w:rsid w:val="002B1C9C"/>
    <w:rsid w:val="002C12A4"/>
    <w:rsid w:val="002C3826"/>
    <w:rsid w:val="002C3BA0"/>
    <w:rsid w:val="002D1098"/>
    <w:rsid w:val="002D1D86"/>
    <w:rsid w:val="002E1915"/>
    <w:rsid w:val="002F001A"/>
    <w:rsid w:val="002F1F50"/>
    <w:rsid w:val="002F5569"/>
    <w:rsid w:val="002F5BD9"/>
    <w:rsid w:val="00304F56"/>
    <w:rsid w:val="00306F87"/>
    <w:rsid w:val="003079B1"/>
    <w:rsid w:val="00322B49"/>
    <w:rsid w:val="003427F5"/>
    <w:rsid w:val="00355F0E"/>
    <w:rsid w:val="0035716E"/>
    <w:rsid w:val="003765B1"/>
    <w:rsid w:val="00380156"/>
    <w:rsid w:val="003840E9"/>
    <w:rsid w:val="00391EC0"/>
    <w:rsid w:val="003A0FC3"/>
    <w:rsid w:val="003A4AE8"/>
    <w:rsid w:val="003A700E"/>
    <w:rsid w:val="003B403E"/>
    <w:rsid w:val="003C0EAB"/>
    <w:rsid w:val="003C69C0"/>
    <w:rsid w:val="003C77A9"/>
    <w:rsid w:val="003C7F7C"/>
    <w:rsid w:val="003D13B0"/>
    <w:rsid w:val="003E4EED"/>
    <w:rsid w:val="003E5174"/>
    <w:rsid w:val="00403105"/>
    <w:rsid w:val="004058A5"/>
    <w:rsid w:val="00410E03"/>
    <w:rsid w:val="00412B32"/>
    <w:rsid w:val="00412CE7"/>
    <w:rsid w:val="004177A5"/>
    <w:rsid w:val="0042208B"/>
    <w:rsid w:val="00425324"/>
    <w:rsid w:val="00425755"/>
    <w:rsid w:val="00433563"/>
    <w:rsid w:val="00442EFD"/>
    <w:rsid w:val="00443613"/>
    <w:rsid w:val="00445AF2"/>
    <w:rsid w:val="00446406"/>
    <w:rsid w:val="00447777"/>
    <w:rsid w:val="00454A5B"/>
    <w:rsid w:val="004606BD"/>
    <w:rsid w:val="0046271B"/>
    <w:rsid w:val="00463A0F"/>
    <w:rsid w:val="00463F7D"/>
    <w:rsid w:val="004759F2"/>
    <w:rsid w:val="0048181B"/>
    <w:rsid w:val="004906CD"/>
    <w:rsid w:val="004913EE"/>
    <w:rsid w:val="004A0AED"/>
    <w:rsid w:val="004A40CD"/>
    <w:rsid w:val="004A607F"/>
    <w:rsid w:val="004B4F3F"/>
    <w:rsid w:val="004D40B6"/>
    <w:rsid w:val="004E038F"/>
    <w:rsid w:val="00503A8A"/>
    <w:rsid w:val="005120B5"/>
    <w:rsid w:val="00515D4B"/>
    <w:rsid w:val="005253EB"/>
    <w:rsid w:val="00527B63"/>
    <w:rsid w:val="005315BC"/>
    <w:rsid w:val="00531F9C"/>
    <w:rsid w:val="00532304"/>
    <w:rsid w:val="00540AF7"/>
    <w:rsid w:val="00547EDE"/>
    <w:rsid w:val="00562914"/>
    <w:rsid w:val="00563044"/>
    <w:rsid w:val="00572C17"/>
    <w:rsid w:val="00581CA0"/>
    <w:rsid w:val="0058279D"/>
    <w:rsid w:val="00583D45"/>
    <w:rsid w:val="005851A2"/>
    <w:rsid w:val="00587542"/>
    <w:rsid w:val="005A5493"/>
    <w:rsid w:val="005B1833"/>
    <w:rsid w:val="005B6E04"/>
    <w:rsid w:val="005C3FCE"/>
    <w:rsid w:val="005C6004"/>
    <w:rsid w:val="005D5114"/>
    <w:rsid w:val="005D515D"/>
    <w:rsid w:val="005D7690"/>
    <w:rsid w:val="005E6337"/>
    <w:rsid w:val="00601DF4"/>
    <w:rsid w:val="00605574"/>
    <w:rsid w:val="006124E3"/>
    <w:rsid w:val="00615C1A"/>
    <w:rsid w:val="00625B80"/>
    <w:rsid w:val="006313A2"/>
    <w:rsid w:val="00634DAD"/>
    <w:rsid w:val="00636A54"/>
    <w:rsid w:val="00636CF7"/>
    <w:rsid w:val="0066009F"/>
    <w:rsid w:val="00671AE0"/>
    <w:rsid w:val="00671C93"/>
    <w:rsid w:val="0067382A"/>
    <w:rsid w:val="00674783"/>
    <w:rsid w:val="006759A1"/>
    <w:rsid w:val="006774D3"/>
    <w:rsid w:val="0068062D"/>
    <w:rsid w:val="00680B78"/>
    <w:rsid w:val="00681AA6"/>
    <w:rsid w:val="0068735E"/>
    <w:rsid w:val="006925BB"/>
    <w:rsid w:val="006A73EB"/>
    <w:rsid w:val="006B2878"/>
    <w:rsid w:val="006B68AD"/>
    <w:rsid w:val="006E60CF"/>
    <w:rsid w:val="006F03EA"/>
    <w:rsid w:val="006F09E1"/>
    <w:rsid w:val="006F77E2"/>
    <w:rsid w:val="0070225F"/>
    <w:rsid w:val="00711123"/>
    <w:rsid w:val="00723CF2"/>
    <w:rsid w:val="00731D47"/>
    <w:rsid w:val="00741D9F"/>
    <w:rsid w:val="00745ECD"/>
    <w:rsid w:val="00751C1C"/>
    <w:rsid w:val="007655F2"/>
    <w:rsid w:val="00782822"/>
    <w:rsid w:val="00784951"/>
    <w:rsid w:val="007A39F5"/>
    <w:rsid w:val="007B5262"/>
    <w:rsid w:val="007C0450"/>
    <w:rsid w:val="007C6186"/>
    <w:rsid w:val="007C6896"/>
    <w:rsid w:val="007C6F1A"/>
    <w:rsid w:val="007C717F"/>
    <w:rsid w:val="007E7682"/>
    <w:rsid w:val="00800C52"/>
    <w:rsid w:val="00812194"/>
    <w:rsid w:val="008127E7"/>
    <w:rsid w:val="008209EF"/>
    <w:rsid w:val="00820A54"/>
    <w:rsid w:val="00820C4E"/>
    <w:rsid w:val="00827AC6"/>
    <w:rsid w:val="00833235"/>
    <w:rsid w:val="00840B02"/>
    <w:rsid w:val="008410DF"/>
    <w:rsid w:val="008448D4"/>
    <w:rsid w:val="0085053C"/>
    <w:rsid w:val="00863E3E"/>
    <w:rsid w:val="00865A4D"/>
    <w:rsid w:val="008663F0"/>
    <w:rsid w:val="00871D87"/>
    <w:rsid w:val="00880910"/>
    <w:rsid w:val="008812D2"/>
    <w:rsid w:val="00884CB0"/>
    <w:rsid w:val="008864E7"/>
    <w:rsid w:val="00890260"/>
    <w:rsid w:val="00892696"/>
    <w:rsid w:val="00893389"/>
    <w:rsid w:val="00893F59"/>
    <w:rsid w:val="008A30E7"/>
    <w:rsid w:val="008B366B"/>
    <w:rsid w:val="008B617B"/>
    <w:rsid w:val="008C0A39"/>
    <w:rsid w:val="008D76B2"/>
    <w:rsid w:val="008E0C76"/>
    <w:rsid w:val="008E261D"/>
    <w:rsid w:val="008E4786"/>
    <w:rsid w:val="008F1B05"/>
    <w:rsid w:val="008F709D"/>
    <w:rsid w:val="008F722D"/>
    <w:rsid w:val="009008E7"/>
    <w:rsid w:val="00903A4F"/>
    <w:rsid w:val="0090662A"/>
    <w:rsid w:val="00910862"/>
    <w:rsid w:val="00915DB8"/>
    <w:rsid w:val="0092510F"/>
    <w:rsid w:val="0092710D"/>
    <w:rsid w:val="009324F6"/>
    <w:rsid w:val="00937188"/>
    <w:rsid w:val="009457D7"/>
    <w:rsid w:val="00946CC8"/>
    <w:rsid w:val="00962A86"/>
    <w:rsid w:val="00965DA6"/>
    <w:rsid w:val="00966384"/>
    <w:rsid w:val="009663FD"/>
    <w:rsid w:val="009767DE"/>
    <w:rsid w:val="00986AC3"/>
    <w:rsid w:val="009A470B"/>
    <w:rsid w:val="009B236A"/>
    <w:rsid w:val="009B26D4"/>
    <w:rsid w:val="009C1BFF"/>
    <w:rsid w:val="009C4B5C"/>
    <w:rsid w:val="009C6C10"/>
    <w:rsid w:val="009D0069"/>
    <w:rsid w:val="009D7648"/>
    <w:rsid w:val="009E5DD6"/>
    <w:rsid w:val="009F3B56"/>
    <w:rsid w:val="009F4884"/>
    <w:rsid w:val="009F7156"/>
    <w:rsid w:val="00A00A8F"/>
    <w:rsid w:val="00A028E5"/>
    <w:rsid w:val="00A110E8"/>
    <w:rsid w:val="00A11419"/>
    <w:rsid w:val="00A15AEA"/>
    <w:rsid w:val="00A1761C"/>
    <w:rsid w:val="00A17ED1"/>
    <w:rsid w:val="00A21B06"/>
    <w:rsid w:val="00A26CD6"/>
    <w:rsid w:val="00A342D2"/>
    <w:rsid w:val="00A34E54"/>
    <w:rsid w:val="00A5474C"/>
    <w:rsid w:val="00A57500"/>
    <w:rsid w:val="00A64085"/>
    <w:rsid w:val="00A67BE6"/>
    <w:rsid w:val="00A708A0"/>
    <w:rsid w:val="00A756DF"/>
    <w:rsid w:val="00A77343"/>
    <w:rsid w:val="00A773A1"/>
    <w:rsid w:val="00A857EF"/>
    <w:rsid w:val="00A97BAC"/>
    <w:rsid w:val="00A97F83"/>
    <w:rsid w:val="00AA028F"/>
    <w:rsid w:val="00AB4D31"/>
    <w:rsid w:val="00AD29FC"/>
    <w:rsid w:val="00AE095C"/>
    <w:rsid w:val="00AF37E8"/>
    <w:rsid w:val="00B076B8"/>
    <w:rsid w:val="00B16D21"/>
    <w:rsid w:val="00B16EB3"/>
    <w:rsid w:val="00B17757"/>
    <w:rsid w:val="00B254AD"/>
    <w:rsid w:val="00B32D85"/>
    <w:rsid w:val="00B3778D"/>
    <w:rsid w:val="00B5244C"/>
    <w:rsid w:val="00B54DDF"/>
    <w:rsid w:val="00B57E1B"/>
    <w:rsid w:val="00B623BA"/>
    <w:rsid w:val="00B70C4E"/>
    <w:rsid w:val="00B71811"/>
    <w:rsid w:val="00B75859"/>
    <w:rsid w:val="00B75DE7"/>
    <w:rsid w:val="00B83EFD"/>
    <w:rsid w:val="00B86E11"/>
    <w:rsid w:val="00BB2338"/>
    <w:rsid w:val="00BB7902"/>
    <w:rsid w:val="00BE1566"/>
    <w:rsid w:val="00BF24B7"/>
    <w:rsid w:val="00BF462D"/>
    <w:rsid w:val="00C07C33"/>
    <w:rsid w:val="00C11506"/>
    <w:rsid w:val="00C1648A"/>
    <w:rsid w:val="00C22F60"/>
    <w:rsid w:val="00C3183D"/>
    <w:rsid w:val="00C37E1F"/>
    <w:rsid w:val="00C444C0"/>
    <w:rsid w:val="00C6043D"/>
    <w:rsid w:val="00C62151"/>
    <w:rsid w:val="00C62992"/>
    <w:rsid w:val="00C66D3C"/>
    <w:rsid w:val="00C81E44"/>
    <w:rsid w:val="00C84104"/>
    <w:rsid w:val="00C87E33"/>
    <w:rsid w:val="00C95BBA"/>
    <w:rsid w:val="00C97488"/>
    <w:rsid w:val="00CA0714"/>
    <w:rsid w:val="00CA1FB0"/>
    <w:rsid w:val="00CA46B0"/>
    <w:rsid w:val="00CB2C40"/>
    <w:rsid w:val="00CB32AA"/>
    <w:rsid w:val="00CB7789"/>
    <w:rsid w:val="00CC1142"/>
    <w:rsid w:val="00CC71FA"/>
    <w:rsid w:val="00CD60ED"/>
    <w:rsid w:val="00CF028C"/>
    <w:rsid w:val="00CF5652"/>
    <w:rsid w:val="00CF7D6A"/>
    <w:rsid w:val="00D1534B"/>
    <w:rsid w:val="00D20955"/>
    <w:rsid w:val="00D25FEB"/>
    <w:rsid w:val="00D27384"/>
    <w:rsid w:val="00D34629"/>
    <w:rsid w:val="00D45489"/>
    <w:rsid w:val="00D57B36"/>
    <w:rsid w:val="00D57EEC"/>
    <w:rsid w:val="00D6111D"/>
    <w:rsid w:val="00D70418"/>
    <w:rsid w:val="00D77431"/>
    <w:rsid w:val="00D8018B"/>
    <w:rsid w:val="00D91219"/>
    <w:rsid w:val="00D92475"/>
    <w:rsid w:val="00DA1B66"/>
    <w:rsid w:val="00DA2D07"/>
    <w:rsid w:val="00DA3122"/>
    <w:rsid w:val="00DA6BF3"/>
    <w:rsid w:val="00DA7845"/>
    <w:rsid w:val="00DB2A56"/>
    <w:rsid w:val="00DC0723"/>
    <w:rsid w:val="00DC12C4"/>
    <w:rsid w:val="00DC3256"/>
    <w:rsid w:val="00DD5818"/>
    <w:rsid w:val="00DE46D1"/>
    <w:rsid w:val="00DF5ED1"/>
    <w:rsid w:val="00DF7483"/>
    <w:rsid w:val="00E04934"/>
    <w:rsid w:val="00E071DE"/>
    <w:rsid w:val="00E1121A"/>
    <w:rsid w:val="00E120CF"/>
    <w:rsid w:val="00E3392A"/>
    <w:rsid w:val="00E42363"/>
    <w:rsid w:val="00E62575"/>
    <w:rsid w:val="00E66DE8"/>
    <w:rsid w:val="00E70EAD"/>
    <w:rsid w:val="00E72815"/>
    <w:rsid w:val="00E73668"/>
    <w:rsid w:val="00E808D0"/>
    <w:rsid w:val="00E80F1D"/>
    <w:rsid w:val="00E81047"/>
    <w:rsid w:val="00EB0D2D"/>
    <w:rsid w:val="00EB2331"/>
    <w:rsid w:val="00EB4817"/>
    <w:rsid w:val="00EC09FD"/>
    <w:rsid w:val="00ED0BB0"/>
    <w:rsid w:val="00ED329A"/>
    <w:rsid w:val="00EE53BA"/>
    <w:rsid w:val="00EE7277"/>
    <w:rsid w:val="00EF1DD2"/>
    <w:rsid w:val="00EF5B07"/>
    <w:rsid w:val="00F039CB"/>
    <w:rsid w:val="00F05881"/>
    <w:rsid w:val="00F06CD6"/>
    <w:rsid w:val="00F12B66"/>
    <w:rsid w:val="00F17762"/>
    <w:rsid w:val="00F17B94"/>
    <w:rsid w:val="00F21B46"/>
    <w:rsid w:val="00F2335E"/>
    <w:rsid w:val="00F258BB"/>
    <w:rsid w:val="00F274C5"/>
    <w:rsid w:val="00F27ED1"/>
    <w:rsid w:val="00F30F21"/>
    <w:rsid w:val="00F349A5"/>
    <w:rsid w:val="00F37AD3"/>
    <w:rsid w:val="00F43CC0"/>
    <w:rsid w:val="00F6222F"/>
    <w:rsid w:val="00F622F4"/>
    <w:rsid w:val="00F66BF8"/>
    <w:rsid w:val="00F70772"/>
    <w:rsid w:val="00F71147"/>
    <w:rsid w:val="00F724F2"/>
    <w:rsid w:val="00F86D05"/>
    <w:rsid w:val="00F86F47"/>
    <w:rsid w:val="00F93F4D"/>
    <w:rsid w:val="00FA0874"/>
    <w:rsid w:val="00FB68D9"/>
    <w:rsid w:val="00FC3A01"/>
    <w:rsid w:val="00FD215B"/>
    <w:rsid w:val="00FD642D"/>
    <w:rsid w:val="00FD6CF2"/>
    <w:rsid w:val="00FE3BD1"/>
    <w:rsid w:val="00FE4E11"/>
    <w:rsid w:val="00FF6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F30F3"/>
  <w15:docId w15:val="{53A62736-35E7-4295-903E-989051B5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22D"/>
    <w:pPr>
      <w:jc w:val="both"/>
    </w:pPr>
    <w:rPr>
      <w:rFonts w:ascii="Sylfaen" w:hAnsi="Sylfaen"/>
      <w:sz w:val="22"/>
    </w:rPr>
  </w:style>
  <w:style w:type="paragraph" w:styleId="Heading1">
    <w:name w:val="heading 1"/>
    <w:basedOn w:val="Normal"/>
    <w:next w:val="Normal"/>
    <w:link w:val="Heading1Char"/>
    <w:uiPriority w:val="9"/>
    <w:qFormat/>
    <w:rsid w:val="00745ECD"/>
    <w:pPr>
      <w:keepNext/>
      <w:keepLines/>
      <w:pBdr>
        <w:bottom w:val="single" w:sz="4" w:space="2" w:color="ED7D31" w:themeColor="accent2"/>
      </w:pBdr>
      <w:spacing w:before="360" w:after="120" w:line="240" w:lineRule="auto"/>
      <w:jc w:val="left"/>
      <w:outlineLvl w:val="0"/>
    </w:pPr>
    <w:rPr>
      <w:rFonts w:eastAsiaTheme="majorEastAsia" w:cstheme="majorBidi"/>
      <w:b/>
      <w:color w:val="262626" w:themeColor="text1" w:themeTint="D9"/>
      <w:sz w:val="32"/>
      <w:szCs w:val="40"/>
    </w:rPr>
  </w:style>
  <w:style w:type="paragraph" w:styleId="Heading2">
    <w:name w:val="heading 2"/>
    <w:basedOn w:val="Normal"/>
    <w:next w:val="Normal"/>
    <w:link w:val="Heading2Char"/>
    <w:uiPriority w:val="9"/>
    <w:unhideWhenUsed/>
    <w:qFormat/>
    <w:rsid w:val="008F722D"/>
    <w:pPr>
      <w:keepNext/>
      <w:keepLines/>
      <w:spacing w:before="120" w:after="0" w:line="240" w:lineRule="auto"/>
      <w:outlineLvl w:val="1"/>
    </w:pPr>
    <w:rPr>
      <w:rFonts w:eastAsiaTheme="majorEastAsia" w:cstheme="majorBidi"/>
      <w:b/>
      <w:color w:val="833C0B" w:themeColor="accent2" w:themeShade="80"/>
      <w:sz w:val="36"/>
      <w:szCs w:val="36"/>
    </w:rPr>
  </w:style>
  <w:style w:type="paragraph" w:styleId="Heading3">
    <w:name w:val="heading 3"/>
    <w:basedOn w:val="Normal"/>
    <w:next w:val="Normal"/>
    <w:link w:val="Heading3Char"/>
    <w:uiPriority w:val="9"/>
    <w:unhideWhenUsed/>
    <w:qFormat/>
    <w:rsid w:val="008F722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F722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F722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F722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F722D"/>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8F722D"/>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8F722D"/>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ECD"/>
    <w:rPr>
      <w:rFonts w:ascii="Sylfaen" w:eastAsiaTheme="majorEastAsia" w:hAnsi="Sylfaen" w:cstheme="majorBidi"/>
      <w:b/>
      <w:color w:val="262626" w:themeColor="text1" w:themeTint="D9"/>
      <w:sz w:val="32"/>
      <w:szCs w:val="40"/>
    </w:rPr>
  </w:style>
  <w:style w:type="character" w:customStyle="1" w:styleId="Heading2Char">
    <w:name w:val="Heading 2 Char"/>
    <w:basedOn w:val="DefaultParagraphFont"/>
    <w:link w:val="Heading2"/>
    <w:uiPriority w:val="9"/>
    <w:rsid w:val="008F722D"/>
    <w:rPr>
      <w:rFonts w:ascii="Sylfaen" w:eastAsiaTheme="majorEastAsia" w:hAnsi="Sylfaen" w:cstheme="majorBidi"/>
      <w:b/>
      <w:color w:val="833C0B" w:themeColor="accent2" w:themeShade="80"/>
      <w:sz w:val="36"/>
      <w:szCs w:val="36"/>
    </w:rPr>
  </w:style>
  <w:style w:type="character" w:customStyle="1" w:styleId="Heading3Char">
    <w:name w:val="Heading 3 Char"/>
    <w:basedOn w:val="DefaultParagraphFont"/>
    <w:link w:val="Heading3"/>
    <w:uiPriority w:val="9"/>
    <w:rsid w:val="008F722D"/>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8F722D"/>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8F722D"/>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8F722D"/>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8F722D"/>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8F722D"/>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8F722D"/>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8F722D"/>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F722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F722D"/>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8F722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F722D"/>
    <w:rPr>
      <w:caps/>
      <w:color w:val="404040" w:themeColor="text1" w:themeTint="BF"/>
      <w:spacing w:val="20"/>
      <w:sz w:val="28"/>
      <w:szCs w:val="28"/>
    </w:rPr>
  </w:style>
  <w:style w:type="character" w:styleId="Strong">
    <w:name w:val="Strong"/>
    <w:basedOn w:val="DefaultParagraphFont"/>
    <w:uiPriority w:val="22"/>
    <w:qFormat/>
    <w:rsid w:val="008F722D"/>
    <w:rPr>
      <w:b/>
      <w:bCs/>
    </w:rPr>
  </w:style>
  <w:style w:type="character" w:styleId="Emphasis">
    <w:name w:val="Emphasis"/>
    <w:basedOn w:val="DefaultParagraphFont"/>
    <w:uiPriority w:val="20"/>
    <w:qFormat/>
    <w:rsid w:val="008F722D"/>
    <w:rPr>
      <w:i/>
      <w:iCs/>
      <w:color w:val="000000" w:themeColor="text1"/>
    </w:rPr>
  </w:style>
  <w:style w:type="paragraph" w:styleId="NoSpacing">
    <w:name w:val="No Spacing"/>
    <w:link w:val="NoSpacingChar"/>
    <w:uiPriority w:val="1"/>
    <w:qFormat/>
    <w:rsid w:val="008F722D"/>
    <w:pPr>
      <w:spacing w:after="0" w:line="240" w:lineRule="auto"/>
    </w:pPr>
  </w:style>
  <w:style w:type="paragraph" w:styleId="Quote">
    <w:name w:val="Quote"/>
    <w:basedOn w:val="Normal"/>
    <w:next w:val="Normal"/>
    <w:link w:val="QuoteChar"/>
    <w:uiPriority w:val="29"/>
    <w:qFormat/>
    <w:rsid w:val="008F722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F722D"/>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8F722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F722D"/>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F722D"/>
    <w:rPr>
      <w:i/>
      <w:iCs/>
      <w:color w:val="595959" w:themeColor="text1" w:themeTint="A6"/>
    </w:rPr>
  </w:style>
  <w:style w:type="character" w:styleId="IntenseEmphasis">
    <w:name w:val="Intense Emphasis"/>
    <w:basedOn w:val="DefaultParagraphFont"/>
    <w:uiPriority w:val="21"/>
    <w:qFormat/>
    <w:rsid w:val="008F722D"/>
    <w:rPr>
      <w:b/>
      <w:bCs/>
      <w:i/>
      <w:iCs/>
      <w:caps w:val="0"/>
      <w:smallCaps w:val="0"/>
      <w:strike w:val="0"/>
      <w:dstrike w:val="0"/>
      <w:color w:val="ED7D31" w:themeColor="accent2"/>
    </w:rPr>
  </w:style>
  <w:style w:type="character" w:styleId="SubtleReference">
    <w:name w:val="Subtle Reference"/>
    <w:basedOn w:val="DefaultParagraphFont"/>
    <w:uiPriority w:val="31"/>
    <w:qFormat/>
    <w:rsid w:val="008F722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F722D"/>
    <w:rPr>
      <w:b/>
      <w:bCs/>
      <w:caps w:val="0"/>
      <w:smallCaps/>
      <w:color w:val="auto"/>
      <w:spacing w:val="0"/>
      <w:u w:val="single"/>
    </w:rPr>
  </w:style>
  <w:style w:type="character" w:styleId="BookTitle">
    <w:name w:val="Book Title"/>
    <w:basedOn w:val="DefaultParagraphFont"/>
    <w:uiPriority w:val="33"/>
    <w:qFormat/>
    <w:rsid w:val="008F722D"/>
    <w:rPr>
      <w:b/>
      <w:bCs/>
      <w:caps w:val="0"/>
      <w:smallCaps/>
      <w:spacing w:val="0"/>
    </w:rPr>
  </w:style>
  <w:style w:type="paragraph" w:styleId="TOCHeading">
    <w:name w:val="TOC Heading"/>
    <w:basedOn w:val="Heading1"/>
    <w:next w:val="Normal"/>
    <w:uiPriority w:val="39"/>
    <w:unhideWhenUsed/>
    <w:qFormat/>
    <w:rsid w:val="008F722D"/>
    <w:pPr>
      <w:outlineLvl w:val="9"/>
    </w:pPr>
  </w:style>
  <w:style w:type="paragraph" w:styleId="ListParagraph">
    <w:name w:val="List Paragraph"/>
    <w:aliases w:val="Dot pt,F5 List Paragraph,List Paragraph1,List Paragraph Char Char Char,Indicator Text,Numbered Para 1,Bullet 1,Bullet Points,List Paragraph2,MAIN CONTENT,Normal numbered,Issue Action POC,3,POCG Table Text,Ha,Liste Paragraf,Listenabsatz1"/>
    <w:basedOn w:val="Normal"/>
    <w:link w:val="ListParagraphChar"/>
    <w:uiPriority w:val="34"/>
    <w:qFormat/>
    <w:rsid w:val="008F722D"/>
    <w:pPr>
      <w:ind w:left="720"/>
      <w:contextualSpacing/>
    </w:pPr>
  </w:style>
  <w:style w:type="paragraph" w:styleId="TOC2">
    <w:name w:val="toc 2"/>
    <w:basedOn w:val="Normal"/>
    <w:next w:val="Normal"/>
    <w:autoRedefine/>
    <w:uiPriority w:val="39"/>
    <w:unhideWhenUsed/>
    <w:rsid w:val="00547EDE"/>
    <w:pPr>
      <w:tabs>
        <w:tab w:val="right" w:leader="dot" w:pos="9350"/>
      </w:tabs>
      <w:spacing w:after="100" w:line="360" w:lineRule="auto"/>
      <w:ind w:left="220"/>
    </w:pPr>
    <w:rPr>
      <w:rFonts w:asciiTheme="minorHAnsi" w:hAnsiTheme="minorHAnsi" w:cs="Times New Roman"/>
      <w:szCs w:val="22"/>
    </w:rPr>
  </w:style>
  <w:style w:type="paragraph" w:styleId="TOC1">
    <w:name w:val="toc 1"/>
    <w:basedOn w:val="Normal"/>
    <w:next w:val="Normal"/>
    <w:autoRedefine/>
    <w:uiPriority w:val="39"/>
    <w:unhideWhenUsed/>
    <w:rsid w:val="00F93F4D"/>
    <w:pPr>
      <w:tabs>
        <w:tab w:val="left" w:pos="440"/>
        <w:tab w:val="right" w:leader="dot" w:pos="9350"/>
      </w:tabs>
      <w:spacing w:after="100" w:line="360" w:lineRule="auto"/>
      <w:jc w:val="left"/>
    </w:pPr>
    <w:rPr>
      <w:rFonts w:ascii="ALK Sanet" w:hAnsi="ALK Sanet" w:cs="Times New Roman"/>
      <w:b/>
      <w:noProof/>
      <w:szCs w:val="22"/>
    </w:rPr>
  </w:style>
  <w:style w:type="paragraph" w:styleId="TOC3">
    <w:name w:val="toc 3"/>
    <w:basedOn w:val="Normal"/>
    <w:next w:val="Normal"/>
    <w:autoRedefine/>
    <w:uiPriority w:val="39"/>
    <w:unhideWhenUsed/>
    <w:rsid w:val="00CA46B0"/>
    <w:pPr>
      <w:spacing w:after="100" w:line="259" w:lineRule="auto"/>
      <w:ind w:left="440"/>
      <w:jc w:val="left"/>
    </w:pPr>
    <w:rPr>
      <w:rFonts w:asciiTheme="minorHAnsi" w:hAnsiTheme="minorHAnsi" w:cs="Times New Roman"/>
      <w:szCs w:val="22"/>
    </w:rPr>
  </w:style>
  <w:style w:type="character" w:styleId="Hyperlink">
    <w:name w:val="Hyperlink"/>
    <w:basedOn w:val="DefaultParagraphFont"/>
    <w:uiPriority w:val="99"/>
    <w:unhideWhenUsed/>
    <w:rsid w:val="00CA46B0"/>
    <w:rPr>
      <w:color w:val="0563C1" w:themeColor="hyperlink"/>
      <w:u w:val="single"/>
    </w:rPr>
  </w:style>
  <w:style w:type="paragraph" w:styleId="Header">
    <w:name w:val="header"/>
    <w:basedOn w:val="Normal"/>
    <w:link w:val="HeaderChar"/>
    <w:uiPriority w:val="99"/>
    <w:unhideWhenUsed/>
    <w:rsid w:val="00CA0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714"/>
    <w:rPr>
      <w:rFonts w:ascii="Sylfaen" w:hAnsi="Sylfaen"/>
      <w:sz w:val="22"/>
    </w:rPr>
  </w:style>
  <w:style w:type="paragraph" w:styleId="Footer">
    <w:name w:val="footer"/>
    <w:basedOn w:val="Normal"/>
    <w:link w:val="FooterChar"/>
    <w:uiPriority w:val="99"/>
    <w:unhideWhenUsed/>
    <w:rsid w:val="00CA0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714"/>
    <w:rPr>
      <w:rFonts w:ascii="Sylfaen" w:hAnsi="Sylfaen"/>
      <w:sz w:val="22"/>
    </w:rPr>
  </w:style>
  <w:style w:type="character" w:customStyle="1" w:styleId="NoSpacingChar">
    <w:name w:val="No Spacing Char"/>
    <w:basedOn w:val="DefaultParagraphFont"/>
    <w:link w:val="NoSpacing"/>
    <w:uiPriority w:val="1"/>
    <w:rsid w:val="00CA0714"/>
  </w:style>
  <w:style w:type="table" w:styleId="TableGrid">
    <w:name w:val="Table Grid"/>
    <w:basedOn w:val="TableNormal"/>
    <w:uiPriority w:val="39"/>
    <w:rsid w:val="005A549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21505C"/>
    <w:pPr>
      <w:spacing w:after="0" w:line="240" w:lineRule="auto"/>
    </w:pPr>
    <w:rPr>
      <w:rFonts w:eastAsia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0A64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48A"/>
    <w:rPr>
      <w:rFonts w:ascii="Tahoma" w:hAnsi="Tahoma" w:cs="Tahoma"/>
      <w:sz w:val="16"/>
      <w:szCs w:val="16"/>
    </w:rPr>
  </w:style>
  <w:style w:type="paragraph" w:customStyle="1" w:styleId="abzacixml">
    <w:name w:val="abzacixml"/>
    <w:basedOn w:val="Normal"/>
    <w:uiPriority w:val="99"/>
    <w:rsid w:val="000A648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A648A"/>
  </w:style>
  <w:style w:type="character" w:customStyle="1" w:styleId="ListParagraphChar">
    <w:name w:val="List Paragraph Char"/>
    <w:aliases w:val="Dot pt Char,F5 List Paragraph Char,List Paragraph1 Char,List Paragraph Char Char Char Char,Indicator Text Char,Numbered Para 1 Char,Bullet 1 Char,Bullet Points Char,List Paragraph2 Char,MAIN CONTENT Char,Normal numbered Char,3 Char"/>
    <w:link w:val="ListParagraph"/>
    <w:uiPriority w:val="34"/>
    <w:locked/>
    <w:rsid w:val="00966384"/>
    <w:rPr>
      <w:rFonts w:ascii="Sylfaen" w:hAnsi="Sylfaen"/>
      <w:sz w:val="22"/>
    </w:rPr>
  </w:style>
  <w:style w:type="character" w:customStyle="1" w:styleId="UnresolvedMention1">
    <w:name w:val="Unresolved Mention1"/>
    <w:basedOn w:val="DefaultParagraphFont"/>
    <w:uiPriority w:val="99"/>
    <w:semiHidden/>
    <w:unhideWhenUsed/>
    <w:rsid w:val="00CB2C40"/>
    <w:rPr>
      <w:color w:val="605E5C"/>
      <w:shd w:val="clear" w:color="auto" w:fill="E1DFDD"/>
    </w:rPr>
  </w:style>
  <w:style w:type="paragraph" w:styleId="NormalWeb">
    <w:name w:val="Normal (Web)"/>
    <w:basedOn w:val="Normal"/>
    <w:uiPriority w:val="99"/>
    <w:unhideWhenUsed/>
    <w:rsid w:val="005D7690"/>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32304"/>
    <w:rPr>
      <w:sz w:val="16"/>
      <w:szCs w:val="16"/>
    </w:rPr>
  </w:style>
  <w:style w:type="paragraph" w:styleId="CommentText">
    <w:name w:val="annotation text"/>
    <w:basedOn w:val="Normal"/>
    <w:link w:val="CommentTextChar"/>
    <w:uiPriority w:val="99"/>
    <w:semiHidden/>
    <w:unhideWhenUsed/>
    <w:rsid w:val="00532304"/>
    <w:pPr>
      <w:spacing w:line="240" w:lineRule="auto"/>
    </w:pPr>
    <w:rPr>
      <w:sz w:val="20"/>
      <w:szCs w:val="20"/>
    </w:rPr>
  </w:style>
  <w:style w:type="character" w:customStyle="1" w:styleId="CommentTextChar">
    <w:name w:val="Comment Text Char"/>
    <w:basedOn w:val="DefaultParagraphFont"/>
    <w:link w:val="CommentText"/>
    <w:uiPriority w:val="99"/>
    <w:semiHidden/>
    <w:rsid w:val="00532304"/>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532304"/>
    <w:rPr>
      <w:b/>
      <w:bCs/>
    </w:rPr>
  </w:style>
  <w:style w:type="character" w:customStyle="1" w:styleId="CommentSubjectChar">
    <w:name w:val="Comment Subject Char"/>
    <w:basedOn w:val="CommentTextChar"/>
    <w:link w:val="CommentSubject"/>
    <w:uiPriority w:val="99"/>
    <w:semiHidden/>
    <w:rsid w:val="00532304"/>
    <w:rPr>
      <w:rFonts w:ascii="Sylfaen" w:hAnsi="Sylfaen"/>
      <w:b/>
      <w:bCs/>
      <w:sz w:val="20"/>
      <w:szCs w:val="20"/>
    </w:rPr>
  </w:style>
  <w:style w:type="paragraph" w:styleId="BodyText2">
    <w:name w:val="Body Text 2"/>
    <w:basedOn w:val="Normal"/>
    <w:link w:val="BodyText2Char"/>
    <w:uiPriority w:val="99"/>
    <w:rsid w:val="00144DC1"/>
    <w:pPr>
      <w:spacing w:after="120" w:line="480" w:lineRule="auto"/>
      <w:jc w:val="lef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144DC1"/>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663F0"/>
    <w:pPr>
      <w:widowControl w:val="0"/>
      <w:spacing w:after="0" w:line="240" w:lineRule="auto"/>
      <w:jc w:val="left"/>
    </w:pPr>
    <w:rPr>
      <w:rFonts w:asciiTheme="minorHAnsi" w:eastAsiaTheme="minorHAnsi"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54730">
      <w:bodyDiv w:val="1"/>
      <w:marLeft w:val="0"/>
      <w:marRight w:val="0"/>
      <w:marTop w:val="0"/>
      <w:marBottom w:val="0"/>
      <w:divBdr>
        <w:top w:val="none" w:sz="0" w:space="0" w:color="auto"/>
        <w:left w:val="none" w:sz="0" w:space="0" w:color="auto"/>
        <w:bottom w:val="none" w:sz="0" w:space="0" w:color="auto"/>
        <w:right w:val="none" w:sz="0" w:space="0" w:color="auto"/>
      </w:divBdr>
    </w:div>
    <w:div w:id="401872292">
      <w:bodyDiv w:val="1"/>
      <w:marLeft w:val="0"/>
      <w:marRight w:val="0"/>
      <w:marTop w:val="0"/>
      <w:marBottom w:val="0"/>
      <w:divBdr>
        <w:top w:val="none" w:sz="0" w:space="0" w:color="auto"/>
        <w:left w:val="none" w:sz="0" w:space="0" w:color="auto"/>
        <w:bottom w:val="none" w:sz="0" w:space="0" w:color="auto"/>
        <w:right w:val="none" w:sz="0" w:space="0" w:color="auto"/>
      </w:divBdr>
    </w:div>
    <w:div w:id="608775802">
      <w:bodyDiv w:val="1"/>
      <w:marLeft w:val="0"/>
      <w:marRight w:val="0"/>
      <w:marTop w:val="0"/>
      <w:marBottom w:val="0"/>
      <w:divBdr>
        <w:top w:val="none" w:sz="0" w:space="0" w:color="auto"/>
        <w:left w:val="none" w:sz="0" w:space="0" w:color="auto"/>
        <w:bottom w:val="none" w:sz="0" w:space="0" w:color="auto"/>
        <w:right w:val="none" w:sz="0" w:space="0" w:color="auto"/>
      </w:divBdr>
    </w:div>
    <w:div w:id="1122067104">
      <w:bodyDiv w:val="1"/>
      <w:marLeft w:val="0"/>
      <w:marRight w:val="0"/>
      <w:marTop w:val="0"/>
      <w:marBottom w:val="0"/>
      <w:divBdr>
        <w:top w:val="none" w:sz="0" w:space="0" w:color="auto"/>
        <w:left w:val="none" w:sz="0" w:space="0" w:color="auto"/>
        <w:bottom w:val="none" w:sz="0" w:space="0" w:color="auto"/>
        <w:right w:val="none" w:sz="0" w:space="0" w:color="auto"/>
      </w:divBdr>
    </w:div>
    <w:div w:id="1563325000">
      <w:bodyDiv w:val="1"/>
      <w:marLeft w:val="0"/>
      <w:marRight w:val="0"/>
      <w:marTop w:val="0"/>
      <w:marBottom w:val="0"/>
      <w:divBdr>
        <w:top w:val="none" w:sz="0" w:space="0" w:color="auto"/>
        <w:left w:val="none" w:sz="0" w:space="0" w:color="auto"/>
        <w:bottom w:val="none" w:sz="0" w:space="0" w:color="auto"/>
        <w:right w:val="none" w:sz="0" w:space="0" w:color="auto"/>
      </w:divBdr>
    </w:div>
    <w:div w:id="1708673511">
      <w:bodyDiv w:val="1"/>
      <w:marLeft w:val="0"/>
      <w:marRight w:val="0"/>
      <w:marTop w:val="0"/>
      <w:marBottom w:val="0"/>
      <w:divBdr>
        <w:top w:val="none" w:sz="0" w:space="0" w:color="auto"/>
        <w:left w:val="none" w:sz="0" w:space="0" w:color="auto"/>
        <w:bottom w:val="none" w:sz="0" w:space="0" w:color="auto"/>
        <w:right w:val="none" w:sz="0" w:space="0" w:color="auto"/>
      </w:divBdr>
    </w:div>
    <w:div w:id="1888254494">
      <w:bodyDiv w:val="1"/>
      <w:marLeft w:val="0"/>
      <w:marRight w:val="0"/>
      <w:marTop w:val="0"/>
      <w:marBottom w:val="0"/>
      <w:divBdr>
        <w:top w:val="none" w:sz="0" w:space="0" w:color="auto"/>
        <w:left w:val="none" w:sz="0" w:space="0" w:color="auto"/>
        <w:bottom w:val="none" w:sz="0" w:space="0" w:color="auto"/>
        <w:right w:val="none" w:sz="0" w:space="0" w:color="auto"/>
      </w:divBdr>
    </w:div>
    <w:div w:id="213432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2F172-8151-425B-9D93-CF5C0E2E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5971</Words>
  <Characters>34039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ცაგერის მუნიციპალიტეტის საშუალოვადიანი განვითარების დოკუმენტი (2020 - 2023)</vt:lpstr>
    </vt:vector>
  </TitlesOfParts>
  <Company>RePack by SPecialiST</Company>
  <LinksUpToDate>false</LinksUpToDate>
  <CharactersWithSpaces>39931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ცაგერის მუნიციპალიტეტის საშუალოვადიანი განვითარების დოკუმენტი (2020 - 2023)</dc:title>
  <dc:subject/>
  <dc:creator>Windows User</dc:creator>
  <cp:lastModifiedBy>Mzekala Leshkasheli</cp:lastModifiedBy>
  <cp:revision>16</cp:revision>
  <cp:lastPrinted>2019-11-13T13:07:00Z</cp:lastPrinted>
  <dcterms:created xsi:type="dcterms:W3CDTF">2020-05-10T21:05:00Z</dcterms:created>
  <dcterms:modified xsi:type="dcterms:W3CDTF">2020-12-17T11:26:00Z</dcterms:modified>
</cp:coreProperties>
</file>